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8283"/>
        </w:tabs>
        <w:rPr>
          <w:rFonts w:ascii="Amatic SC" w:cs="Amatic SC" w:eastAsia="Amatic SC" w:hAnsi="Amatic SC"/>
          <w:b w:val="1"/>
          <w:sz w:val="46"/>
          <w:szCs w:val="46"/>
        </w:rPr>
      </w:pPr>
      <w:r w:rsidDel="00000000" w:rsidR="00000000" w:rsidRPr="00000000">
        <w:rPr>
          <w:rFonts w:ascii="Amatic SC" w:cs="Amatic SC" w:eastAsia="Amatic SC" w:hAnsi="Amatic SC"/>
          <w:b w:val="1"/>
          <w:sz w:val="46"/>
          <w:szCs w:val="46"/>
          <w:rtl w:val="0"/>
        </w:rPr>
        <w:t xml:space="preserve">agriscience                          </w:t>
      </w:r>
      <w:r w:rsidDel="00000000" w:rsidR="00000000" w:rsidRPr="00000000">
        <w:rPr>
          <w:rFonts w:ascii="Amatic SC" w:cs="Amatic SC" w:eastAsia="Amatic SC" w:hAnsi="Amatic SC"/>
          <w:b w:val="1"/>
          <w:sz w:val="26"/>
          <w:szCs w:val="26"/>
        </w:rPr>
        <w:drawing>
          <wp:inline distB="114300" distT="114300" distL="114300" distR="114300">
            <wp:extent cx="1757363" cy="1757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57363"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tabs>
          <w:tab w:val="left" w:leader="none" w:pos="8283"/>
        </w:tabs>
        <w:rPr>
          <w:rFonts w:ascii="Amatic SC" w:cs="Amatic SC" w:eastAsia="Amatic SC" w:hAnsi="Amatic SC"/>
          <w:b w:val="1"/>
          <w:sz w:val="46"/>
          <w:szCs w:val="46"/>
        </w:rPr>
      </w:pPr>
      <w:r w:rsidDel="00000000" w:rsidR="00000000" w:rsidRPr="00000000">
        <w:rPr>
          <w:rFonts w:ascii="Amatic SC" w:cs="Amatic SC" w:eastAsia="Amatic SC" w:hAnsi="Amatic SC"/>
          <w:b w:val="1"/>
          <w:sz w:val="46"/>
          <w:szCs w:val="46"/>
          <w:rtl w:val="0"/>
        </w:rPr>
        <w:t xml:space="preserve">mrs.jennifer noe</w:t>
      </w:r>
    </w:p>
    <w:p w:rsidR="00000000" w:rsidDel="00000000" w:rsidP="00000000" w:rsidRDefault="00000000" w:rsidRPr="00000000" w14:paraId="00000003">
      <w:pPr>
        <w:pageBreakBefore w:val="0"/>
        <w:tabs>
          <w:tab w:val="left" w:leader="none" w:pos="8283"/>
        </w:tabs>
        <w:rPr>
          <w:rFonts w:ascii="Amatic SC" w:cs="Amatic SC" w:eastAsia="Amatic SC" w:hAnsi="Amatic SC"/>
          <w:b w:val="1"/>
          <w:sz w:val="46"/>
          <w:szCs w:val="46"/>
        </w:rPr>
      </w:pPr>
      <w:r w:rsidDel="00000000" w:rsidR="00000000" w:rsidRPr="00000000">
        <w:rPr>
          <w:rFonts w:ascii="Amatic SC" w:cs="Amatic SC" w:eastAsia="Amatic SC" w:hAnsi="Amatic SC"/>
          <w:b w:val="1"/>
          <w:sz w:val="46"/>
          <w:szCs w:val="46"/>
          <w:rtl w:val="0"/>
        </w:rPr>
        <w:t xml:space="preserve">cosby high school agriculture dept.</w:t>
      </w:r>
    </w:p>
    <w:p w:rsidR="00000000" w:rsidDel="00000000" w:rsidP="00000000" w:rsidRDefault="00000000" w:rsidRPr="00000000" w14:paraId="00000004">
      <w:pPr>
        <w:pageBreakBefore w:val="0"/>
        <w:tabs>
          <w:tab w:val="left" w:leader="none" w:pos="8283"/>
        </w:tabs>
        <w:rPr>
          <w:rFonts w:ascii="Amatic SC" w:cs="Amatic SC" w:eastAsia="Amatic SC" w:hAnsi="Amatic SC"/>
          <w:b w:val="1"/>
          <w:sz w:val="46"/>
          <w:szCs w:val="46"/>
        </w:rPr>
      </w:pPr>
      <w:hyperlink r:id="rId7">
        <w:r w:rsidDel="00000000" w:rsidR="00000000" w:rsidRPr="00000000">
          <w:rPr>
            <w:rFonts w:ascii="Amatic SC" w:cs="Amatic SC" w:eastAsia="Amatic SC" w:hAnsi="Amatic SC"/>
            <w:b w:val="1"/>
            <w:color w:val="1155cc"/>
            <w:sz w:val="46"/>
            <w:szCs w:val="46"/>
            <w:u w:val="single"/>
            <w:rtl w:val="0"/>
          </w:rPr>
          <w:t xml:space="preserve">noej@cocke.k12.tn.us</w:t>
        </w:r>
      </w:hyperlink>
      <w:r w:rsidDel="00000000" w:rsidR="00000000" w:rsidRPr="00000000">
        <w:rPr>
          <w:rtl w:val="0"/>
        </w:rPr>
      </w:r>
    </w:p>
    <w:p w:rsidR="00000000" w:rsidDel="00000000" w:rsidP="00000000" w:rsidRDefault="00000000" w:rsidRPr="00000000" w14:paraId="00000005">
      <w:pPr>
        <w:tabs>
          <w:tab w:val="left" w:leader="none" w:pos="5388"/>
        </w:tabs>
        <w:spacing w:after="0" w:line="240" w:lineRule="auto"/>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remind app- text code to 81010</w:t>
      </w:r>
    </w:p>
    <w:p w:rsidR="00000000" w:rsidDel="00000000" w:rsidP="00000000" w:rsidRDefault="00000000" w:rsidRPr="00000000" w14:paraId="00000006">
      <w:pPr>
        <w:tabs>
          <w:tab w:val="left" w:leader="none" w:pos="5388"/>
        </w:tabs>
        <w:spacing w:after="0" w:line="240" w:lineRule="auto"/>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Remind app code for students-@c72768a (ALL LOWERCASE)</w:t>
      </w:r>
    </w:p>
    <w:p w:rsidR="00000000" w:rsidDel="00000000" w:rsidP="00000000" w:rsidRDefault="00000000" w:rsidRPr="00000000" w14:paraId="00000007">
      <w:pPr>
        <w:tabs>
          <w:tab w:val="left" w:leader="none" w:pos="5388"/>
        </w:tabs>
        <w:spacing w:after="0" w:line="240" w:lineRule="auto"/>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remind app code for parents/ guardians-@2h63he8 (all lowercase)</w:t>
      </w:r>
    </w:p>
    <w:p w:rsidR="00000000" w:rsidDel="00000000" w:rsidP="00000000" w:rsidRDefault="00000000" w:rsidRPr="00000000" w14:paraId="00000008">
      <w:pPr>
        <w:tabs>
          <w:tab w:val="left" w:leader="none" w:pos="5388"/>
        </w:tabs>
        <w:spacing w:after="0" w:line="240" w:lineRule="auto"/>
        <w:rPr>
          <w:rFonts w:ascii="Amatic SC" w:cs="Amatic SC" w:eastAsia="Amatic SC" w:hAnsi="Amatic SC"/>
          <w:b w:val="1"/>
          <w:sz w:val="58"/>
          <w:szCs w:val="58"/>
        </w:rPr>
      </w:pPr>
      <w:r w:rsidDel="00000000" w:rsidR="00000000" w:rsidRPr="00000000">
        <w:rPr>
          <w:rFonts w:ascii="Amatic SC" w:cs="Amatic SC" w:eastAsia="Amatic SC" w:hAnsi="Amatic SC"/>
          <w:b w:val="1"/>
          <w:sz w:val="36"/>
          <w:szCs w:val="36"/>
          <w:rtl w:val="0"/>
        </w:rPr>
        <w:t xml:space="preserve">google classroom- 4uother (all lowercase)</w:t>
      </w:r>
      <w:r w:rsidDel="00000000" w:rsidR="00000000" w:rsidRPr="00000000">
        <w:rPr>
          <w:rtl w:val="0"/>
        </w:rPr>
      </w:r>
    </w:p>
    <w:p w:rsidR="00000000" w:rsidDel="00000000" w:rsidP="00000000" w:rsidRDefault="00000000" w:rsidRPr="00000000" w14:paraId="00000009">
      <w:pPr>
        <w:pageBreakBefore w:val="0"/>
        <w:tabs>
          <w:tab w:val="left" w:leader="none" w:pos="8283"/>
        </w:tabs>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ab/>
      </w:r>
    </w:p>
    <w:p w:rsidR="00000000" w:rsidDel="00000000" w:rsidP="00000000" w:rsidRDefault="00000000" w:rsidRPr="00000000" w14:paraId="0000000A">
      <w:pPr>
        <w:pageBreakBefore w:val="0"/>
        <w:spacing w:after="0" w:line="240" w:lineRule="auto"/>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Course Description:</w:t>
      </w:r>
    </w:p>
    <w:p w:rsidR="00000000" w:rsidDel="00000000" w:rsidP="00000000" w:rsidRDefault="00000000" w:rsidRPr="00000000" w14:paraId="0000000B">
      <w:pPr>
        <w:pageBreakBefore w:val="0"/>
        <w:spacing w:after="0" w:line="240" w:lineRule="auto"/>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Agriscience is an introductory laboratory science course that prepares students for biology, subsequent science and agriculture courses, and postsecondary study. This course helps students understand the important role that agricultural science and technology plays in the twenty-first century. In addition, it serves as the first course for all programs of study in the Agriculture, Food, &amp; Natural Resources cluster. Upon completion of this course, proficient students will be prepared for success in more advanced agriculture and science coursework. Standards in this course are aligned with Tennessee State Standards for English Language Arts &amp; Literacy in Technical Subjects, Tennessee State Standards in Mathematics, and Tennessee state standards in Anatomy and Physiology, Biology I, Biology II, Chemistry I, Chemistry II, Environmental Science, Physical Science, Physics, and Physical World Concepts, as well as the National Agriculture, Food, &amp; Natural Resources Career Cluster Content Standards. This course counts as a lab science credit toward graduation requirements.*</w:t>
      </w:r>
    </w:p>
    <w:p w:rsidR="00000000" w:rsidDel="00000000" w:rsidP="00000000" w:rsidRDefault="00000000" w:rsidRPr="00000000" w14:paraId="0000000C">
      <w:pPr>
        <w:pageBreakBefore w:val="0"/>
        <w:spacing w:after="0" w:line="240" w:lineRule="auto"/>
        <w:rPr>
          <w:rFonts w:ascii="Amatic SC" w:cs="Amatic SC" w:eastAsia="Amatic SC" w:hAnsi="Amatic SC"/>
          <w:sz w:val="32"/>
          <w:szCs w:val="32"/>
        </w:rPr>
      </w:pPr>
      <w:r w:rsidDel="00000000" w:rsidR="00000000" w:rsidRPr="00000000">
        <w:rPr>
          <w:rtl w:val="0"/>
        </w:rPr>
      </w:r>
    </w:p>
    <w:p w:rsidR="00000000" w:rsidDel="00000000" w:rsidP="00000000" w:rsidRDefault="00000000" w:rsidRPr="00000000" w14:paraId="0000000D">
      <w:pPr>
        <w:pageBreakBefore w:val="0"/>
        <w:spacing w:after="0" w:line="240" w:lineRule="auto"/>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Goals and Objectives:</w:t>
      </w:r>
    </w:p>
    <w:p w:rsidR="00000000" w:rsidDel="00000000" w:rsidP="00000000" w:rsidRDefault="00000000" w:rsidRPr="00000000" w14:paraId="0000000E">
      <w:pPr>
        <w:pageBreakBefore w:val="0"/>
        <w:spacing w:after="0" w:line="240" w:lineRule="auto"/>
        <w:rPr>
          <w:rFonts w:ascii="Amatic SC" w:cs="Amatic SC" w:eastAsia="Amatic SC" w:hAnsi="Amatic SC"/>
          <w:b w:val="1"/>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32"/>
          <w:szCs w:val="32"/>
          <w:u w:val="none"/>
          <w:shd w:fill="auto" w:val="clear"/>
          <w:vertAlign w:val="baseline"/>
          <w:rtl w:val="0"/>
        </w:rPr>
        <w:t xml:space="preserve">Develop good habits, attitudes, judgments, and the ability to participate with others in a work environment</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32"/>
          <w:szCs w:val="32"/>
          <w:u w:val="none"/>
          <w:shd w:fill="auto" w:val="clear"/>
          <w:vertAlign w:val="baseline"/>
          <w:rtl w:val="0"/>
        </w:rPr>
        <w:t xml:space="preserve">Create an understanding for the importance of the agriculture industry in its entirety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32"/>
          <w:szCs w:val="32"/>
          <w:u w:val="none"/>
          <w:shd w:fill="auto" w:val="clear"/>
          <w:vertAlign w:val="baseline"/>
          <w:rtl w:val="0"/>
        </w:rPr>
        <w:t xml:space="preserve">Develop student comprehension of science and mathematics content through application in agriculture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32"/>
          <w:szCs w:val="32"/>
          <w:u w:val="none"/>
          <w:shd w:fill="auto" w:val="clear"/>
          <w:vertAlign w:val="baseline"/>
          <w:rtl w:val="0"/>
        </w:rPr>
        <w:t xml:space="preserve">Create a desire in students to seek additional skills and knowledge in a given area of interest</w:t>
      </w:r>
    </w:p>
    <w:p w:rsidR="00000000" w:rsidDel="00000000" w:rsidP="00000000" w:rsidRDefault="00000000" w:rsidRPr="00000000" w14:paraId="00000013">
      <w:pPr>
        <w:pageBreakBefore w:val="0"/>
        <w:spacing w:after="0" w:line="240" w:lineRule="auto"/>
        <w:rPr>
          <w:rFonts w:ascii="Amatic SC" w:cs="Amatic SC" w:eastAsia="Amatic SC" w:hAnsi="Amatic SC"/>
          <w:b w:val="1"/>
          <w:sz w:val="38"/>
          <w:szCs w:val="38"/>
        </w:rPr>
      </w:pPr>
      <w:r w:rsidDel="00000000" w:rsidR="00000000" w:rsidRPr="00000000">
        <w:rPr>
          <w:rtl w:val="0"/>
        </w:rPr>
      </w:r>
    </w:p>
    <w:p w:rsidR="00000000" w:rsidDel="00000000" w:rsidP="00000000" w:rsidRDefault="00000000" w:rsidRPr="00000000" w14:paraId="00000014">
      <w:pPr>
        <w:pageBreakBefore w:val="0"/>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 xml:space="preserve">High school pathway- horticulture science</w:t>
      </w:r>
      <w:r w:rsidDel="00000000" w:rsidR="00000000" w:rsidRPr="00000000">
        <w:rPr>
          <w:rtl w:val="0"/>
        </w:rPr>
      </w:r>
    </w:p>
    <w:p w:rsidR="00000000" w:rsidDel="00000000" w:rsidP="00000000" w:rsidRDefault="00000000" w:rsidRPr="00000000" w14:paraId="00000015">
      <w:pPr>
        <w:pageBreakBefore w:val="0"/>
        <w:spacing w:after="0" w:line="240" w:lineRule="auto"/>
        <w:rPr>
          <w:rFonts w:ascii="Amatic SC" w:cs="Amatic SC" w:eastAsia="Amatic SC" w:hAnsi="Amatic SC"/>
          <w:i w:val="1"/>
          <w:sz w:val="38"/>
          <w:szCs w:val="38"/>
        </w:rPr>
      </w:pPr>
      <w:r w:rsidDel="00000000" w:rsidR="00000000" w:rsidRPr="00000000">
        <w:rPr>
          <w:rFonts w:ascii="Amatic SC" w:cs="Amatic SC" w:eastAsia="Amatic SC" w:hAnsi="Amatic SC"/>
          <w:b w:val="1"/>
          <w:sz w:val="38"/>
          <w:szCs w:val="38"/>
          <w:rtl w:val="0"/>
        </w:rPr>
        <w:t xml:space="preserve">Textbook: </w:t>
      </w:r>
      <w:r w:rsidDel="00000000" w:rsidR="00000000" w:rsidRPr="00000000">
        <w:rPr>
          <w:rFonts w:ascii="Amatic SC" w:cs="Amatic SC" w:eastAsia="Amatic SC" w:hAnsi="Amatic SC"/>
          <w:i w:val="1"/>
          <w:sz w:val="38"/>
          <w:szCs w:val="38"/>
          <w:rtl w:val="0"/>
        </w:rPr>
        <w:t xml:space="preserve">ICEV, teacher prepared lessons based on TN State Standards</w:t>
      </w:r>
    </w:p>
    <w:p w:rsidR="00000000" w:rsidDel="00000000" w:rsidP="00000000" w:rsidRDefault="00000000" w:rsidRPr="00000000" w14:paraId="00000016">
      <w:pPr>
        <w:pageBreakBefore w:val="0"/>
        <w:spacing w:after="0" w:line="240" w:lineRule="auto"/>
        <w:rPr>
          <w:rFonts w:ascii="Amatic SC" w:cs="Amatic SC" w:eastAsia="Amatic SC" w:hAnsi="Amatic SC"/>
          <w:i w:val="1"/>
          <w:sz w:val="38"/>
          <w:szCs w:val="38"/>
        </w:rPr>
      </w:pPr>
      <w:r w:rsidDel="00000000" w:rsidR="00000000" w:rsidRPr="00000000">
        <w:rPr>
          <w:rFonts w:ascii="Amatic SC" w:cs="Amatic SC" w:eastAsia="Amatic SC" w:hAnsi="Amatic SC"/>
          <w:i w:val="1"/>
          <w:sz w:val="38"/>
          <w:szCs w:val="38"/>
          <w:rtl w:val="0"/>
        </w:rPr>
        <w:t xml:space="preserve">Movies: Temple Grandin</w:t>
      </w:r>
    </w:p>
    <w:p w:rsidR="00000000" w:rsidDel="00000000" w:rsidP="00000000" w:rsidRDefault="00000000" w:rsidRPr="00000000" w14:paraId="00000017">
      <w:pPr>
        <w:pageBreakBefore w:val="0"/>
        <w:spacing w:after="0" w:line="240" w:lineRule="auto"/>
        <w:rPr>
          <w:rFonts w:ascii="Amatic SC" w:cs="Amatic SC" w:eastAsia="Amatic SC" w:hAnsi="Amatic SC"/>
          <w:i w:val="1"/>
          <w:sz w:val="38"/>
          <w:szCs w:val="38"/>
        </w:rPr>
      </w:pPr>
      <w:r w:rsidDel="00000000" w:rsidR="00000000" w:rsidRPr="00000000">
        <w:rPr>
          <w:rFonts w:ascii="Amatic SC" w:cs="Amatic SC" w:eastAsia="Amatic SC" w:hAnsi="Amatic SC"/>
          <w:i w:val="1"/>
          <w:sz w:val="38"/>
          <w:szCs w:val="38"/>
          <w:rtl w:val="0"/>
        </w:rPr>
        <w:t xml:space="preserve">Certifications: Boaters License, OSHA 10 certification</w:t>
      </w:r>
    </w:p>
    <w:p w:rsidR="00000000" w:rsidDel="00000000" w:rsidP="00000000" w:rsidRDefault="00000000" w:rsidRPr="00000000" w14:paraId="00000018">
      <w:pPr>
        <w:pageBreakBefore w:val="0"/>
        <w:spacing w:after="0" w:line="240" w:lineRule="auto"/>
        <w:rPr>
          <w:rFonts w:ascii="Amatic SC" w:cs="Amatic SC" w:eastAsia="Amatic SC" w:hAnsi="Amatic SC"/>
          <w:b w:val="1"/>
          <w:sz w:val="38"/>
          <w:szCs w:val="3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38"/>
          <w:szCs w:val="38"/>
          <w:shd w:fill="auto" w:val="clear"/>
          <w:vertAlign w:val="baseline"/>
        </w:rPr>
      </w:pPr>
      <w:r w:rsidDel="00000000" w:rsidR="00000000" w:rsidRPr="00000000">
        <w:rPr>
          <w:rFonts w:ascii="Amatic SC" w:cs="Amatic SC" w:eastAsia="Amatic SC" w:hAnsi="Amatic SC"/>
          <w:i w:val="0"/>
          <w:smallCaps w:val="0"/>
          <w:strike w:val="0"/>
          <w:color w:val="000000"/>
          <w:sz w:val="38"/>
          <w:szCs w:val="38"/>
          <w:u w:val="none"/>
          <w:shd w:fill="auto" w:val="clear"/>
          <w:vertAlign w:val="baseline"/>
          <w:rtl w:val="0"/>
        </w:rPr>
        <w:t xml:space="preserve">Participation/Laboratory Activities – </w:t>
      </w:r>
      <w:r w:rsidDel="00000000" w:rsidR="00000000" w:rsidRPr="00000000">
        <w:rPr>
          <w:rFonts w:ascii="Amatic SC" w:cs="Amatic SC" w:eastAsia="Amatic SC" w:hAnsi="Amatic SC"/>
          <w:sz w:val="38"/>
          <w:szCs w:val="38"/>
          <w:rtl w:val="0"/>
        </w:rPr>
        <w:t xml:space="preserve">30% </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This class is hands on, students should be prepared to work in the greenhouse.</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Test 50%</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38"/>
          <w:szCs w:val="38"/>
          <w:shd w:fill="auto" w:val="clear"/>
          <w:vertAlign w:val="baseline"/>
        </w:rPr>
      </w:pPr>
      <w:r w:rsidDel="00000000" w:rsidR="00000000" w:rsidRPr="00000000">
        <w:rPr>
          <w:rFonts w:ascii="Amatic SC" w:cs="Amatic SC" w:eastAsia="Amatic SC" w:hAnsi="Amatic SC"/>
          <w:sz w:val="38"/>
          <w:szCs w:val="38"/>
          <w:rtl w:val="0"/>
        </w:rPr>
        <w:t xml:space="preserve">Other assignments (quizzes, worksheets, student notebooks) 20%</w:t>
      </w:r>
      <w:r w:rsidDel="00000000" w:rsidR="00000000" w:rsidRPr="00000000">
        <w:rPr>
          <w:rFonts w:ascii="Amatic SC" w:cs="Amatic SC" w:eastAsia="Amatic SC" w:hAnsi="Amatic SC"/>
          <w:b w:val="1"/>
          <w:sz w:val="38"/>
          <w:szCs w:val="38"/>
          <w:rtl w:val="0"/>
        </w:rPr>
        <w:t xml:space="preserve"> </w:t>
      </w:r>
    </w:p>
    <w:p w:rsidR="00000000" w:rsidDel="00000000" w:rsidP="00000000" w:rsidRDefault="00000000" w:rsidRPr="00000000" w14:paraId="0000001D">
      <w:pPr>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 xml:space="preserve">      </w:t>
      </w:r>
    </w:p>
    <w:p w:rsidR="00000000" w:rsidDel="00000000" w:rsidP="00000000" w:rsidRDefault="00000000" w:rsidRPr="00000000" w14:paraId="0000001E">
      <w:pPr>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 xml:space="preserve">**All students will take a safety exam and must pass with a 100 to stay in the class.</w:t>
      </w:r>
    </w:p>
    <w:p w:rsidR="00000000" w:rsidDel="00000000" w:rsidP="00000000" w:rsidRDefault="00000000" w:rsidRPr="00000000" w14:paraId="0000001F">
      <w:pPr>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 xml:space="preserve">   </w:t>
      </w:r>
    </w:p>
    <w:p w:rsidR="00000000" w:rsidDel="00000000" w:rsidP="00000000" w:rsidRDefault="00000000" w:rsidRPr="00000000" w14:paraId="00000020">
      <w:pPr>
        <w:pageBreakBefore w:val="0"/>
        <w:spacing w:after="0" w:line="240" w:lineRule="auto"/>
        <w:rPr>
          <w:rFonts w:ascii="Amatic SC" w:cs="Amatic SC" w:eastAsia="Amatic SC" w:hAnsi="Amatic SC"/>
          <w:b w:val="1"/>
          <w:sz w:val="38"/>
          <w:szCs w:val="38"/>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Amatic SC" w:cs="Amatic SC" w:eastAsia="Amatic SC" w:hAnsi="Amatic SC"/>
          <w:b w:val="1"/>
          <w:sz w:val="38"/>
          <w:szCs w:val="38"/>
        </w:rPr>
      </w:pPr>
      <w:r w:rsidDel="00000000" w:rsidR="00000000" w:rsidRPr="00000000">
        <w:rPr>
          <w:rtl w:val="0"/>
        </w:rPr>
      </w:r>
    </w:p>
    <w:p w:rsidR="00000000" w:rsidDel="00000000" w:rsidP="00000000" w:rsidRDefault="00000000" w:rsidRPr="00000000" w14:paraId="00000022">
      <w:pPr>
        <w:pageBreakBefore w:val="0"/>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b w:val="1"/>
          <w:sz w:val="38"/>
          <w:szCs w:val="38"/>
          <w:rtl w:val="0"/>
        </w:rPr>
        <w:t xml:space="preserve">Classroom Rules:</w:t>
      </w:r>
    </w:p>
    <w:p w:rsidR="00000000" w:rsidDel="00000000" w:rsidP="00000000" w:rsidRDefault="00000000" w:rsidRPr="00000000" w14:paraId="00000023">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1.</w:t>
        <w:tab/>
        <w:t xml:space="preserve">Bring all needed materials to class.</w:t>
      </w:r>
    </w:p>
    <w:p w:rsidR="00000000" w:rsidDel="00000000" w:rsidP="00000000" w:rsidRDefault="00000000" w:rsidRPr="00000000" w14:paraId="00000024">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2.</w:t>
        <w:tab/>
        <w:t xml:space="preserve">Be in your seat and ready to begin.</w:t>
      </w:r>
    </w:p>
    <w:p w:rsidR="00000000" w:rsidDel="00000000" w:rsidP="00000000" w:rsidRDefault="00000000" w:rsidRPr="00000000" w14:paraId="00000025">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3.</w:t>
        <w:tab/>
        <w:t xml:space="preserve">Be respectful and polite to all people.</w:t>
      </w:r>
    </w:p>
    <w:p w:rsidR="00000000" w:rsidDel="00000000" w:rsidP="00000000" w:rsidRDefault="00000000" w:rsidRPr="00000000" w14:paraId="00000026">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4.</w:t>
        <w:tab/>
        <w:t xml:space="preserve">Speak at appropriate times, using appropriate language.</w:t>
      </w:r>
    </w:p>
    <w:p w:rsidR="00000000" w:rsidDel="00000000" w:rsidP="00000000" w:rsidRDefault="00000000" w:rsidRPr="00000000" w14:paraId="00000027">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5.</w:t>
        <w:tab/>
        <w:t xml:space="preserve">Respect other people’s property.</w:t>
      </w:r>
    </w:p>
    <w:p w:rsidR="00000000" w:rsidDel="00000000" w:rsidP="00000000" w:rsidRDefault="00000000" w:rsidRPr="00000000" w14:paraId="00000028">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6.</w:t>
        <w:tab/>
        <w:t xml:space="preserve">Keep cell phones off/or hidden while in the classroom.</w:t>
      </w:r>
    </w:p>
    <w:p w:rsidR="00000000" w:rsidDel="00000000" w:rsidP="00000000" w:rsidRDefault="00000000" w:rsidRPr="00000000" w14:paraId="00000029">
      <w:pPr>
        <w:pageBreakBefore w:val="0"/>
        <w:spacing w:after="0" w:line="240" w:lineRule="auto"/>
        <w:ind w:left="720" w:hanging="720"/>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7.</w:t>
        <w:tab/>
        <w:t xml:space="preserve">Food/Drinks are allowed at appropriate times, but are privileges that can be taken away during class.</w:t>
      </w:r>
    </w:p>
    <w:p w:rsidR="00000000" w:rsidDel="00000000" w:rsidP="00000000" w:rsidRDefault="00000000" w:rsidRPr="00000000" w14:paraId="0000002A">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8.</w:t>
        <w:tab/>
        <w:t xml:space="preserve">All safety guidelines will be followed when given.</w:t>
      </w:r>
    </w:p>
    <w:p w:rsidR="00000000" w:rsidDel="00000000" w:rsidP="00000000" w:rsidRDefault="00000000" w:rsidRPr="00000000" w14:paraId="0000002B">
      <w:pPr>
        <w:pageBreakBefore w:val="0"/>
        <w:spacing w:after="0" w:line="240" w:lineRule="auto"/>
        <w:rPr>
          <w:rFonts w:ascii="Amatic SC" w:cs="Amatic SC" w:eastAsia="Amatic SC" w:hAnsi="Amatic SC"/>
          <w:sz w:val="38"/>
          <w:szCs w:val="38"/>
        </w:rPr>
      </w:pPr>
      <w:r w:rsidDel="00000000" w:rsidR="00000000" w:rsidRPr="00000000">
        <w:rPr>
          <w:rFonts w:ascii="Amatic SC" w:cs="Amatic SC" w:eastAsia="Amatic SC" w:hAnsi="Amatic SC"/>
          <w:sz w:val="38"/>
          <w:szCs w:val="38"/>
          <w:rtl w:val="0"/>
        </w:rPr>
        <w:t xml:space="preserve">9.</w:t>
        <w:tab/>
        <w:t xml:space="preserve">Follow all school and greenhouse rules.</w:t>
      </w:r>
    </w:p>
    <w:p w:rsidR="00000000" w:rsidDel="00000000" w:rsidP="00000000" w:rsidRDefault="00000000" w:rsidRPr="00000000" w14:paraId="0000002C">
      <w:pPr>
        <w:pageBreakBefore w:val="0"/>
        <w:spacing w:after="0" w:line="240" w:lineRule="auto"/>
        <w:rPr>
          <w:rFonts w:ascii="Amatic SC" w:cs="Amatic SC" w:eastAsia="Amatic SC" w:hAnsi="Amatic SC"/>
          <w:b w:val="1"/>
          <w:sz w:val="38"/>
          <w:szCs w:val="38"/>
        </w:rPr>
      </w:pPr>
      <w:r w:rsidDel="00000000" w:rsidR="00000000" w:rsidRPr="00000000">
        <w:rPr>
          <w:rFonts w:ascii="Amatic SC" w:cs="Amatic SC" w:eastAsia="Amatic SC" w:hAnsi="Amatic SC"/>
          <w:sz w:val="38"/>
          <w:szCs w:val="38"/>
          <w:rtl w:val="0"/>
        </w:rPr>
        <w:t xml:space="preserve">10. </w:t>
        <w:tab/>
        <w:t xml:space="preserve">NO TOBACCO, or vapes!</w:t>
      </w:r>
      <w:r w:rsidDel="00000000" w:rsidR="00000000" w:rsidRPr="00000000">
        <w:rPr>
          <w:rtl w:val="0"/>
        </w:rPr>
      </w:r>
    </w:p>
    <w:p w:rsidR="00000000" w:rsidDel="00000000" w:rsidP="00000000" w:rsidRDefault="00000000" w:rsidRPr="00000000" w14:paraId="0000002D">
      <w:pPr>
        <w:pageBreakBefore w:val="0"/>
        <w:spacing w:after="0" w:line="240" w:lineRule="auto"/>
        <w:rPr>
          <w:rFonts w:ascii="Amatic SC" w:cs="Amatic SC" w:eastAsia="Amatic SC" w:hAnsi="Amatic SC"/>
          <w:b w:val="1"/>
          <w:sz w:val="38"/>
          <w:szCs w:val="38"/>
        </w:rPr>
      </w:pPr>
      <w:r w:rsidDel="00000000" w:rsidR="00000000" w:rsidRPr="00000000">
        <w:rPr>
          <w:rtl w:val="0"/>
        </w:rPr>
      </w:r>
    </w:p>
    <w:p w:rsidR="00000000" w:rsidDel="00000000" w:rsidP="00000000" w:rsidRDefault="00000000" w:rsidRPr="00000000" w14:paraId="0000002E">
      <w:pPr>
        <w:pageBreakBefore w:val="0"/>
        <w:spacing w:after="0" w:line="240" w:lineRule="auto"/>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**All students may join FFA, parental consent is mandatory (attached to this) club T-shirts are available for $25</w:t>
      </w:r>
    </w:p>
    <w:p w:rsidR="00000000" w:rsidDel="00000000" w:rsidP="00000000" w:rsidRDefault="00000000" w:rsidRPr="00000000" w14:paraId="0000002F">
      <w:pPr>
        <w:pageBreakBefore w:val="0"/>
        <w:spacing w:after="0" w:line="240" w:lineRule="auto"/>
        <w:rPr>
          <w:rFonts w:ascii="Amatic SC" w:cs="Amatic SC" w:eastAsia="Amatic SC" w:hAnsi="Amatic SC"/>
          <w:b w:val="1"/>
          <w:sz w:val="26"/>
          <w:szCs w:val="26"/>
        </w:rPr>
      </w:pPr>
      <w:r w:rsidDel="00000000" w:rsidR="00000000" w:rsidRPr="00000000">
        <w:rPr>
          <w:rtl w:val="0"/>
        </w:rPr>
      </w:r>
    </w:p>
    <w:p w:rsidR="00000000" w:rsidDel="00000000" w:rsidP="00000000" w:rsidRDefault="00000000" w:rsidRPr="00000000" w14:paraId="00000030">
      <w:pPr>
        <w:pageBreakBefore w:val="0"/>
        <w:spacing w:after="0" w:line="240" w:lineRule="auto"/>
        <w:rPr>
          <w:rFonts w:ascii="Amatic SC" w:cs="Amatic SC" w:eastAsia="Amatic SC" w:hAnsi="Amatic SC"/>
          <w:b w:val="1"/>
          <w:sz w:val="26"/>
          <w:szCs w:val="26"/>
        </w:rPr>
      </w:pPr>
      <w:r w:rsidDel="00000000" w:rsidR="00000000" w:rsidRPr="00000000">
        <w:rPr>
          <w:rtl w:val="0"/>
        </w:rPr>
      </w:r>
    </w:p>
    <w:p w:rsidR="00000000" w:rsidDel="00000000" w:rsidP="00000000" w:rsidRDefault="00000000" w:rsidRPr="00000000" w14:paraId="00000031">
      <w:pPr>
        <w:pageBreakBefore w:val="0"/>
        <w:spacing w:after="0" w:line="240" w:lineRule="auto"/>
        <w:rPr>
          <w:rFonts w:ascii="Amatic SC" w:cs="Amatic SC" w:eastAsia="Amatic SC" w:hAnsi="Amatic SC"/>
          <w:b w:val="1"/>
          <w:sz w:val="26"/>
          <w:szCs w:val="26"/>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Amatic SC" w:cs="Amatic SC" w:eastAsia="Amatic SC" w:hAnsi="Amatic SC"/>
          <w:b w:val="1"/>
          <w:sz w:val="26"/>
          <w:szCs w:val="26"/>
        </w:rPr>
      </w:pPr>
      <w:r w:rsidDel="00000000" w:rsidR="00000000" w:rsidRPr="00000000">
        <w:rPr>
          <w:rtl w:val="0"/>
        </w:rPr>
      </w:r>
    </w:p>
    <w:p w:rsidR="00000000" w:rsidDel="00000000" w:rsidP="00000000" w:rsidRDefault="00000000" w:rsidRPr="00000000" w14:paraId="00000033">
      <w:pPr>
        <w:pageBreakBefore w:val="0"/>
        <w:spacing w:after="0" w:line="240" w:lineRule="auto"/>
        <w:rPr>
          <w:rFonts w:ascii="Amatic SC" w:cs="Amatic SC" w:eastAsia="Amatic SC" w:hAnsi="Amatic SC"/>
          <w:b w:val="1"/>
          <w:sz w:val="26"/>
          <w:szCs w:val="26"/>
        </w:rPr>
        <w:sectPr>
          <w:head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26"/>
          <w:szCs w:val="26"/>
        </w:rPr>
      </w:pPr>
      <w:r w:rsidDel="00000000" w:rsidR="00000000" w:rsidRPr="00000000">
        <w:rPr>
          <w:rtl w:val="0"/>
        </w:rPr>
      </w:r>
    </w:p>
    <w:p w:rsidR="00000000" w:rsidDel="00000000" w:rsidP="00000000" w:rsidRDefault="00000000" w:rsidRPr="00000000" w14:paraId="00000035">
      <w:pPr>
        <w:pageBreakBefore w:val="0"/>
        <w:spacing w:after="0" w:line="240" w:lineRule="auto"/>
        <w:ind w:left="720" w:firstLine="720"/>
        <w:jc w:val="center"/>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36">
      <w:pPr>
        <w:pageBreakBefore w:val="0"/>
        <w:spacing w:after="0" w:line="240" w:lineRule="auto"/>
        <w:ind w:left="720" w:firstLine="720"/>
        <w:jc w:val="center"/>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37">
      <w:pPr>
        <w:pStyle w:val="Heading3"/>
        <w:keepNext w:val="0"/>
        <w:keepLines w:val="0"/>
        <w:widowControl w:val="0"/>
        <w:spacing w:after="0" w:before="0" w:line="240" w:lineRule="auto"/>
        <w:rPr>
          <w:rFonts w:ascii="Amatic SC" w:cs="Amatic SC" w:eastAsia="Amatic SC" w:hAnsi="Amatic SC"/>
          <w:sz w:val="24"/>
          <w:szCs w:val="24"/>
        </w:rPr>
      </w:pPr>
      <w:bookmarkStart w:colFirst="0" w:colLast="0" w:name="_gjdgxs" w:id="0"/>
      <w:bookmarkEnd w:id="0"/>
      <w:r w:rsidDel="00000000" w:rsidR="00000000" w:rsidRPr="00000000">
        <w:rPr>
          <w:rFonts w:ascii="Amatic SC" w:cs="Amatic SC" w:eastAsia="Amatic SC" w:hAnsi="Amatic SC"/>
          <w:sz w:val="24"/>
          <w:szCs w:val="24"/>
          <w:rtl w:val="0"/>
        </w:rPr>
        <w:t xml:space="preserve">Grading Scale (NEW FOR 2022-2023)</w:t>
      </w:r>
    </w:p>
    <w:p w:rsidR="00000000" w:rsidDel="00000000" w:rsidP="00000000" w:rsidRDefault="00000000" w:rsidRPr="00000000" w14:paraId="00000038">
      <w:pPr>
        <w:spacing w:after="0" w:line="240" w:lineRule="auto"/>
        <w:rPr>
          <w:rFonts w:ascii="Amatic SC" w:cs="Amatic SC" w:eastAsia="Amatic SC" w:hAnsi="Amatic SC"/>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Amatic SC" w:cs="Amatic SC" w:eastAsia="Amatic SC" w:hAnsi="Amatic SC"/>
        </w:rPr>
      </w:pPr>
      <w:r w:rsidDel="00000000" w:rsidR="00000000" w:rsidRPr="00000000">
        <w:rPr>
          <w:rFonts w:ascii="Amatic SC" w:cs="Amatic SC" w:eastAsia="Amatic SC" w:hAnsi="Amatic SC"/>
          <w:sz w:val="24"/>
          <w:szCs w:val="24"/>
          <w:rtl w:val="0"/>
        </w:rPr>
        <w:t xml:space="preserve">90-100 = A; 80-89 = B; 70-79 = C; 60-69 = D; 0-59 = F</w:t>
      </w:r>
      <w:r w:rsidDel="00000000" w:rsidR="00000000" w:rsidRPr="00000000">
        <w:rPr>
          <w:rtl w:val="0"/>
        </w:rPr>
      </w:r>
    </w:p>
    <w:p w:rsidR="00000000" w:rsidDel="00000000" w:rsidP="00000000" w:rsidRDefault="00000000" w:rsidRPr="00000000" w14:paraId="0000003A">
      <w:pPr>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3B">
      <w:pPr>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***Disclaimer: Assignments may change at any time.</w:t>
      </w:r>
    </w:p>
    <w:p w:rsidR="00000000" w:rsidDel="00000000" w:rsidP="00000000" w:rsidRDefault="00000000" w:rsidRPr="00000000" w14:paraId="0000003C">
      <w:pPr>
        <w:pStyle w:val="Heading3"/>
        <w:keepNext w:val="0"/>
        <w:keepLines w:val="0"/>
        <w:widowControl w:val="0"/>
        <w:spacing w:after="0" w:before="240" w:line="240" w:lineRule="auto"/>
        <w:rPr>
          <w:rFonts w:ascii="Amatic SC" w:cs="Amatic SC" w:eastAsia="Amatic SC" w:hAnsi="Amatic SC"/>
          <w:sz w:val="22"/>
          <w:szCs w:val="22"/>
        </w:rPr>
      </w:pPr>
      <w:bookmarkStart w:colFirst="0" w:colLast="0" w:name="_30j0zll" w:id="1"/>
      <w:bookmarkEnd w:id="1"/>
      <w:r w:rsidDel="00000000" w:rsidR="00000000" w:rsidRPr="00000000">
        <w:rPr>
          <w:rFonts w:ascii="Amatic SC" w:cs="Amatic SC" w:eastAsia="Amatic SC" w:hAnsi="Amatic SC"/>
          <w:sz w:val="22"/>
          <w:szCs w:val="22"/>
          <w:rtl w:val="0"/>
        </w:rPr>
        <w:t xml:space="preserve">Final Exam Policy </w:t>
      </w:r>
    </w:p>
    <w:p w:rsidR="00000000" w:rsidDel="00000000" w:rsidP="00000000" w:rsidRDefault="00000000" w:rsidRPr="00000000" w14:paraId="0000003D">
      <w:pPr>
        <w:widowControl w:val="0"/>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­­As daily attendance at school is critical for academic success, Cosby High School has added an incentive to the academic program to reward individual daily attendance.</w:t>
      </w:r>
    </w:p>
    <w:p w:rsidR="00000000" w:rsidDel="00000000" w:rsidP="00000000" w:rsidRDefault="00000000" w:rsidRPr="00000000" w14:paraId="0000003F">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0">
      <w:pPr>
        <w:widowControl w:val="0"/>
        <w:numPr>
          <w:ilvl w:val="0"/>
          <w:numId w:val="1"/>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rtl w:val="0"/>
        </w:rPr>
        <w:t xml:space="preserve">All </w:t>
      </w:r>
      <w:r w:rsidDel="00000000" w:rsidR="00000000" w:rsidRPr="00000000">
        <w:rPr>
          <w:rFonts w:ascii="Amatic SC" w:cs="Amatic SC" w:eastAsia="Amatic SC" w:hAnsi="Amatic SC"/>
          <w:b w:val="1"/>
          <w:rtl w:val="0"/>
        </w:rPr>
        <w:t xml:space="preserve">non-EOC teachers</w:t>
      </w:r>
      <w:r w:rsidDel="00000000" w:rsidR="00000000" w:rsidRPr="00000000">
        <w:rPr>
          <w:rFonts w:ascii="Amatic SC" w:cs="Amatic SC" w:eastAsia="Amatic SC" w:hAnsi="Amatic SC"/>
          <w:rtl w:val="0"/>
        </w:rPr>
        <w:t xml:space="preserve"> are required to administer a comprehensive final exam that assesses the mastery of standards taught throughout the semester. </w:t>
      </w:r>
    </w:p>
    <w:p w:rsidR="00000000" w:rsidDel="00000000" w:rsidP="00000000" w:rsidRDefault="00000000" w:rsidRPr="00000000" w14:paraId="00000041">
      <w:pPr>
        <w:widowControl w:val="0"/>
        <w:numPr>
          <w:ilvl w:val="0"/>
          <w:numId w:val="1"/>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b w:val="1"/>
          <w:rtl w:val="0"/>
        </w:rPr>
        <w:t xml:space="preserve">EOC teachers</w:t>
      </w:r>
      <w:r w:rsidDel="00000000" w:rsidR="00000000" w:rsidRPr="00000000">
        <w:rPr>
          <w:rFonts w:ascii="Amatic SC" w:cs="Amatic SC" w:eastAsia="Amatic SC" w:hAnsi="Amatic SC"/>
          <w:rtl w:val="0"/>
        </w:rPr>
        <w:t xml:space="preserve"> are required to administer a graded quiz or test during the final exam blocks on the dates listed above. EOC quick scores are used in the final exam column and weighted as the final exam. The graded quiz or test will be averaged with the 4th nine weeks grades.</w:t>
      </w:r>
    </w:p>
    <w:p w:rsidR="00000000" w:rsidDel="00000000" w:rsidP="00000000" w:rsidRDefault="00000000" w:rsidRPr="00000000" w14:paraId="00000042">
      <w:pPr>
        <w:widowControl w:val="0"/>
        <w:numPr>
          <w:ilvl w:val="0"/>
          <w:numId w:val="1"/>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Exams are given on the last two days of both semesters. The grades on these exams will count 15% of the overall course average.</w:t>
      </w:r>
    </w:p>
    <w:p w:rsidR="00000000" w:rsidDel="00000000" w:rsidP="00000000" w:rsidRDefault="00000000" w:rsidRPr="00000000" w14:paraId="00000043">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4">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School Year 2023-2024</w:t>
      </w:r>
    </w:p>
    <w:p w:rsidR="00000000" w:rsidDel="00000000" w:rsidP="00000000" w:rsidRDefault="00000000" w:rsidRPr="00000000" w14:paraId="00000045">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Final Exam Dates</w:t>
      </w:r>
    </w:p>
    <w:p w:rsidR="00000000" w:rsidDel="00000000" w:rsidP="00000000" w:rsidRDefault="00000000" w:rsidRPr="00000000" w14:paraId="00000046">
      <w:pPr>
        <w:widowControl w:val="0"/>
        <w:spacing w:after="0" w:line="240" w:lineRule="auto"/>
        <w:jc w:val="center"/>
        <w:rPr>
          <w:rFonts w:ascii="Amatic SC" w:cs="Amatic SC" w:eastAsia="Amatic SC" w:hAnsi="Amatic SC"/>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7">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Fall 2023</w:t>
      </w:r>
    </w:p>
    <w:p w:rsidR="00000000" w:rsidDel="00000000" w:rsidP="00000000" w:rsidRDefault="00000000" w:rsidRPr="00000000" w14:paraId="00000048">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14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9">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15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A">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B">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Spring 2024</w:t>
      </w:r>
    </w:p>
    <w:p w:rsidR="00000000" w:rsidDel="00000000" w:rsidP="00000000" w:rsidRDefault="00000000" w:rsidRPr="00000000" w14:paraId="0000004C">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May 20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D">
      <w:pPr>
        <w:widowControl w:val="0"/>
        <w:spacing w:after="0" w:line="240" w:lineRule="auto"/>
        <w:jc w:val="center"/>
        <w:rPr>
          <w:rFonts w:ascii="Amatic SC" w:cs="Amatic SC" w:eastAsia="Amatic SC" w:hAnsi="Amatic SC"/>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Fonts w:ascii="Amatic SC" w:cs="Amatic SC" w:eastAsia="Amatic SC" w:hAnsi="Amatic SC"/>
          <w:rtl w:val="0"/>
        </w:rPr>
        <w:t xml:space="preserve">May 21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E">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(In the spring, exam dates for seniors are adjusted to allow time to average grades for graduation.)</w:t>
      </w:r>
    </w:p>
    <w:p w:rsidR="00000000" w:rsidDel="00000000" w:rsidP="00000000" w:rsidRDefault="00000000" w:rsidRPr="00000000" w14:paraId="0000004F">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0">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ALL students in grades 9-12 have an opportunity to earn exemption on the final exam in non-EOC courses and/or final quiz/test given in the EOC courses. Teachers will follow the following guidelines in determining student exam exemption:</w:t>
      </w:r>
    </w:p>
    <w:p w:rsidR="00000000" w:rsidDel="00000000" w:rsidP="00000000" w:rsidRDefault="00000000" w:rsidRPr="00000000" w14:paraId="00000051">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2">
      <w:pPr>
        <w:widowControl w:val="0"/>
        <w:numPr>
          <w:ilvl w:val="0"/>
          <w:numId w:val="4"/>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has missed no more than 3 days (excused or unexcused) in the semester prior to the first day of finals. </w:t>
      </w:r>
    </w:p>
    <w:p w:rsidR="00000000" w:rsidDel="00000000" w:rsidP="00000000" w:rsidRDefault="00000000" w:rsidRPr="00000000" w14:paraId="00000053">
      <w:pPr>
        <w:widowControl w:val="0"/>
        <w:numPr>
          <w:ilvl w:val="0"/>
          <w:numId w:val="4"/>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Absences for a school related activity (field trip, CTE program, athletic competition, etc.) does not count as an absence.</w:t>
      </w:r>
    </w:p>
    <w:p w:rsidR="00000000" w:rsidDel="00000000" w:rsidP="00000000" w:rsidRDefault="00000000" w:rsidRPr="00000000" w14:paraId="00000054">
      <w:pPr>
        <w:widowControl w:val="0"/>
        <w:numPr>
          <w:ilvl w:val="0"/>
          <w:numId w:val="4"/>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is passing the class prior to the exams.</w:t>
      </w:r>
    </w:p>
    <w:p w:rsidR="00000000" w:rsidDel="00000000" w:rsidP="00000000" w:rsidRDefault="00000000" w:rsidRPr="00000000" w14:paraId="00000055">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6">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The student who qualifies for exam exemption may opt to take the exam on a no harm basis. If the exam grade damages the class average, then the exam grade will not count.</w:t>
      </w:r>
    </w:p>
    <w:p w:rsidR="00000000" w:rsidDel="00000000" w:rsidP="00000000" w:rsidRDefault="00000000" w:rsidRPr="00000000" w14:paraId="00000057">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8">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Teachers will administer tests in all courses and for all students except for those students who qualify for and accept the exemption.</w:t>
      </w:r>
    </w:p>
    <w:p w:rsidR="00000000" w:rsidDel="00000000" w:rsidP="00000000" w:rsidRDefault="00000000" w:rsidRPr="00000000" w14:paraId="00000059">
      <w:pPr>
        <w:widowControl w:val="0"/>
        <w:spacing w:after="24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A">
      <w:pPr>
        <w:pStyle w:val="Heading1"/>
        <w:spacing w:after="0" w:before="240" w:line="240" w:lineRule="auto"/>
        <w:rPr>
          <w:rFonts w:ascii="Verdana" w:cs="Verdana" w:eastAsia="Verdana" w:hAnsi="Verdan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B">
      <w:pPr>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C">
      <w:pPr>
        <w:spacing w:after="0" w:line="240" w:lineRule="auto"/>
        <w:ind w:left="720" w:firstLine="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5D">
      <w:pPr>
        <w:spacing w:after="0" w:line="24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ab/>
      </w:r>
    </w:p>
    <w:p w:rsidR="00000000" w:rsidDel="00000000" w:rsidP="00000000" w:rsidRDefault="00000000" w:rsidRPr="00000000" w14:paraId="0000005E">
      <w:pPr>
        <w:spacing w:after="240" w:before="240" w:line="276" w:lineRule="auto"/>
        <w:ind w:left="0" w:firstLine="0"/>
        <w:rPr>
          <w:rFonts w:ascii="Verdana" w:cs="Verdana" w:eastAsia="Verdana" w:hAnsi="Verdana"/>
          <w:b w:val="1"/>
          <w:sz w:val="17"/>
          <w:szCs w:val="17"/>
        </w:rPr>
        <w:sectPr>
          <w:type w:val="continuous"/>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05F">
      <w:pPr>
        <w:spacing w:after="240" w:before="240" w:line="276" w:lineRule="auto"/>
        <w:ind w:left="0" w:firstLine="0"/>
        <w:rPr>
          <w:rFonts w:ascii="Verdana" w:cs="Verdana" w:eastAsia="Verdana" w:hAnsi="Verdana"/>
          <w:b w:val="1"/>
          <w:sz w:val="17"/>
          <w:szCs w:val="17"/>
        </w:rPr>
      </w:pPr>
      <w:r w:rsidDel="00000000" w:rsidR="00000000" w:rsidRPr="00000000">
        <w:rPr>
          <w:rtl w:val="0"/>
        </w:rPr>
      </w:r>
    </w:p>
    <w:p w:rsidR="00000000" w:rsidDel="00000000" w:rsidP="00000000" w:rsidRDefault="00000000" w:rsidRPr="00000000" w14:paraId="00000060">
      <w:pPr>
        <w:spacing w:after="0" w:line="276" w:lineRule="auto"/>
        <w:rPr>
          <w:rFonts w:ascii="Verdana" w:cs="Verdana" w:eastAsia="Verdana" w:hAnsi="Verdana"/>
          <w:b w:val="1"/>
          <w:sz w:val="17"/>
          <w:szCs w:val="17"/>
        </w:rPr>
      </w:pPr>
      <w:r w:rsidDel="00000000" w:rsidR="00000000" w:rsidRPr="00000000">
        <w:rPr>
          <w:rtl w:val="0"/>
        </w:rPr>
      </w:r>
    </w:p>
    <w:p w:rsidR="00000000" w:rsidDel="00000000" w:rsidP="00000000" w:rsidRDefault="00000000" w:rsidRPr="00000000" w14:paraId="00000061">
      <w:pPr>
        <w:spacing w:after="0" w:line="276" w:lineRule="auto"/>
        <w:jc w:val="left"/>
        <w:rPr>
          <w:rFonts w:ascii="Verdana" w:cs="Verdana" w:eastAsia="Verdana" w:hAnsi="Verdana"/>
          <w:b w:val="1"/>
          <w:sz w:val="17"/>
          <w:szCs w:val="17"/>
        </w:rPr>
      </w:pPr>
      <w:r w:rsidDel="00000000" w:rsidR="00000000" w:rsidRPr="00000000">
        <w:rPr>
          <w:rtl w:val="0"/>
        </w:rPr>
      </w:r>
    </w:p>
    <w:p w:rsidR="00000000" w:rsidDel="00000000" w:rsidP="00000000" w:rsidRDefault="00000000" w:rsidRPr="00000000" w14:paraId="00000062">
      <w:pPr>
        <w:spacing w:after="0" w:line="240" w:lineRule="auto"/>
        <w:ind w:left="720" w:firstLine="72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63">
      <w:pPr>
        <w:pageBreakBefore w:val="0"/>
        <w:spacing w:after="0" w:line="240" w:lineRule="auto"/>
        <w:ind w:left="720" w:firstLine="720"/>
        <w:jc w:val="center"/>
        <w:rPr>
          <w:rFonts w:ascii="Tahoma" w:cs="Tahoma" w:eastAsia="Tahoma" w:hAnsi="Tahoma"/>
          <w:b w:val="1"/>
          <w:sz w:val="28"/>
          <w:szCs w:val="28"/>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Amatic SC">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noej@cocke.k12.tn.u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