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9C6A" w14:textId="79670206" w:rsidR="00E11AED" w:rsidRDefault="00E11AED">
      <w:pPr>
        <w:pStyle w:val="BodyText"/>
        <w:rPr>
          <w:rFonts w:ascii="Times New Roman"/>
          <w:sz w:val="20"/>
        </w:rPr>
      </w:pPr>
    </w:p>
    <w:p w14:paraId="72C45DC7" w14:textId="3EDA05F4" w:rsidR="00E11AED" w:rsidRDefault="00E11AED">
      <w:pPr>
        <w:pStyle w:val="BodyText"/>
        <w:rPr>
          <w:rFonts w:ascii="Times New Roman"/>
          <w:sz w:val="20"/>
        </w:rPr>
      </w:pPr>
    </w:p>
    <w:p w14:paraId="2AB88B8E" w14:textId="56E0010D" w:rsidR="00E11AED" w:rsidRDefault="009A4848" w:rsidP="00F24234">
      <w:pPr>
        <w:pStyle w:val="BodyText"/>
        <w:tabs>
          <w:tab w:val="left" w:pos="1666"/>
          <w:tab w:val="left" w:pos="3720"/>
        </w:tabs>
        <w:spacing w:before="93" w:line="249" w:lineRule="auto"/>
        <w:ind w:right="225"/>
      </w:pPr>
      <w:r>
        <w:rPr>
          <w:color w:val="1D1A1B"/>
        </w:rPr>
        <w:t>The purpose of National Beta Club is to promote academic achievement, character, leadership, and service</w:t>
      </w:r>
      <w:r>
        <w:rPr>
          <w:color w:val="1D1A1B"/>
          <w:spacing w:val="-1"/>
        </w:rPr>
        <w:t xml:space="preserve"> </w:t>
      </w:r>
      <w:r>
        <w:rPr>
          <w:color w:val="1D1A1B"/>
        </w:rPr>
        <w:t>at</w:t>
      </w:r>
      <w:r w:rsidR="00E956C2">
        <w:rPr>
          <w:color w:val="1D1A1B"/>
          <w:u w:val="single" w:color="1C191A"/>
        </w:rPr>
        <w:t xml:space="preserve"> Cosby High School</w:t>
      </w:r>
      <w:r>
        <w:rPr>
          <w:color w:val="1D1A1B"/>
        </w:rPr>
        <w:t>. This membership agreement provides the standards of</w:t>
      </w:r>
      <w:r>
        <w:rPr>
          <w:color w:val="1D1A1B"/>
          <w:spacing w:val="-24"/>
        </w:rPr>
        <w:t xml:space="preserve"> </w:t>
      </w:r>
      <w:r>
        <w:rPr>
          <w:color w:val="1D1A1B"/>
        </w:rPr>
        <w:t>membership and consequences if the standards are not</w:t>
      </w:r>
      <w:r>
        <w:rPr>
          <w:color w:val="1D1A1B"/>
          <w:spacing w:val="-6"/>
        </w:rPr>
        <w:t xml:space="preserve"> </w:t>
      </w:r>
      <w:r>
        <w:rPr>
          <w:color w:val="1D1A1B"/>
        </w:rPr>
        <w:t>upheld.</w:t>
      </w:r>
    </w:p>
    <w:p w14:paraId="04CEA0E1" w14:textId="77777777" w:rsidR="00E11AED" w:rsidRDefault="00E11AED">
      <w:pPr>
        <w:pStyle w:val="BodyText"/>
        <w:spacing w:before="3"/>
        <w:rPr>
          <w:sz w:val="25"/>
        </w:rPr>
      </w:pPr>
    </w:p>
    <w:p w14:paraId="05FE867F" w14:textId="77777777" w:rsidR="00E11AED" w:rsidRDefault="009A4848">
      <w:pPr>
        <w:pStyle w:val="Heading1"/>
        <w:spacing w:after="19"/>
      </w:pPr>
      <w:r>
        <w:rPr>
          <w:color w:val="1D1A1B"/>
        </w:rPr>
        <w:t>STANDARDS OF MEMBERSHIP</w:t>
      </w:r>
    </w:p>
    <w:p w14:paraId="107A76CE" w14:textId="05305BAE" w:rsidR="00E11AED" w:rsidRDefault="00686FB7">
      <w:pPr>
        <w:pStyle w:val="BodyText"/>
        <w:spacing w:line="20" w:lineRule="exact"/>
        <w:ind w:left="1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AE0079" wp14:editId="69B2A351">
                <wp:extent cx="2143125" cy="12700"/>
                <wp:effectExtent l="15240" t="6350" r="13335" b="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12700"/>
                          <a:chOff x="0" y="0"/>
                          <a:chExt cx="3375" cy="20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5BB7D" id="Group 8" o:spid="_x0000_s1026" style="width:168.75pt;height:1pt;mso-position-horizontal-relative:char;mso-position-vertical-relative:line" coordsize="3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">
                <v:line id="Line 9" o:spid="_x0000_s1027" style="position:absolute;visibility:visible;mso-wrap-style:square" from="0,10" to="337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" strokecolor="#010202" strokeweight="1pt"/>
                <w10:anchorlock/>
              </v:group>
            </w:pict>
          </mc:Fallback>
        </mc:AlternateContent>
      </w:r>
    </w:p>
    <w:p w14:paraId="452C66F2" w14:textId="77777777" w:rsidR="00E11AED" w:rsidRDefault="00E11AED">
      <w:pPr>
        <w:pStyle w:val="BodyText"/>
        <w:spacing w:before="8"/>
        <w:rPr>
          <w:b/>
          <w:sz w:val="22"/>
        </w:rPr>
      </w:pPr>
    </w:p>
    <w:p w14:paraId="77F2175A" w14:textId="396DFA20" w:rsidR="00E11AED" w:rsidRDefault="009A4848" w:rsidP="00E956C2">
      <w:pPr>
        <w:pStyle w:val="BodyText"/>
        <w:tabs>
          <w:tab w:val="left" w:pos="10257"/>
        </w:tabs>
        <w:spacing w:line="249" w:lineRule="auto"/>
        <w:ind w:left="173" w:right="651"/>
      </w:pPr>
      <w:r>
        <w:rPr>
          <w:color w:val="1D1A1B"/>
        </w:rPr>
        <w:t>All</w:t>
      </w:r>
      <w:r>
        <w:rPr>
          <w:color w:val="1D1A1B"/>
          <w:spacing w:val="-3"/>
        </w:rPr>
        <w:t xml:space="preserve"> </w:t>
      </w:r>
      <w:r>
        <w:rPr>
          <w:color w:val="1D1A1B"/>
        </w:rPr>
        <w:t>students</w:t>
      </w:r>
      <w:r>
        <w:rPr>
          <w:color w:val="1D1A1B"/>
          <w:spacing w:val="-2"/>
        </w:rPr>
        <w:t xml:space="preserve"> </w:t>
      </w:r>
      <w:r>
        <w:rPr>
          <w:color w:val="1D1A1B"/>
        </w:rPr>
        <w:t>must</w:t>
      </w:r>
      <w:r>
        <w:rPr>
          <w:color w:val="1D1A1B"/>
          <w:spacing w:val="-2"/>
        </w:rPr>
        <w:t xml:space="preserve"> </w:t>
      </w:r>
      <w:r>
        <w:rPr>
          <w:color w:val="1D1A1B"/>
        </w:rPr>
        <w:t>be</w:t>
      </w:r>
      <w:r>
        <w:rPr>
          <w:color w:val="1D1A1B"/>
          <w:spacing w:val="-3"/>
        </w:rPr>
        <w:t xml:space="preserve"> </w:t>
      </w:r>
      <w:r>
        <w:rPr>
          <w:color w:val="1D1A1B"/>
        </w:rPr>
        <w:t>performing</w:t>
      </w:r>
      <w:r>
        <w:rPr>
          <w:color w:val="1D1A1B"/>
          <w:spacing w:val="-3"/>
        </w:rPr>
        <w:t xml:space="preserve"> </w:t>
      </w:r>
      <w:r>
        <w:rPr>
          <w:color w:val="1D1A1B"/>
        </w:rPr>
        <w:t>at</w:t>
      </w:r>
      <w:r>
        <w:rPr>
          <w:color w:val="1D1A1B"/>
          <w:spacing w:val="-3"/>
        </w:rPr>
        <w:t xml:space="preserve"> </w:t>
      </w:r>
      <w:r>
        <w:rPr>
          <w:color w:val="1D1A1B"/>
        </w:rPr>
        <w:t>or</w:t>
      </w:r>
      <w:r>
        <w:rPr>
          <w:color w:val="1D1A1B"/>
          <w:spacing w:val="-3"/>
        </w:rPr>
        <w:t xml:space="preserve"> </w:t>
      </w:r>
      <w:r>
        <w:rPr>
          <w:color w:val="1D1A1B"/>
        </w:rPr>
        <w:t>above</w:t>
      </w:r>
      <w:r>
        <w:rPr>
          <w:color w:val="1D1A1B"/>
          <w:spacing w:val="-3"/>
        </w:rPr>
        <w:t xml:space="preserve"> </w:t>
      </w:r>
      <w:r>
        <w:rPr>
          <w:color w:val="1D1A1B"/>
        </w:rPr>
        <w:t>grade</w:t>
      </w:r>
      <w:r>
        <w:rPr>
          <w:color w:val="1D1A1B"/>
          <w:spacing w:val="-2"/>
        </w:rPr>
        <w:t xml:space="preserve"> </w:t>
      </w:r>
      <w:r>
        <w:rPr>
          <w:color w:val="1D1A1B"/>
        </w:rPr>
        <w:t>level</w:t>
      </w:r>
      <w:r>
        <w:rPr>
          <w:color w:val="1D1A1B"/>
          <w:spacing w:val="-3"/>
        </w:rPr>
        <w:t xml:space="preserve"> </w:t>
      </w:r>
      <w:r>
        <w:rPr>
          <w:color w:val="1D1A1B"/>
        </w:rPr>
        <w:t>in</w:t>
      </w:r>
      <w:r>
        <w:rPr>
          <w:color w:val="1D1A1B"/>
          <w:spacing w:val="-4"/>
        </w:rPr>
        <w:t xml:space="preserve"> </w:t>
      </w:r>
      <w:r>
        <w:rPr>
          <w:color w:val="1D1A1B"/>
        </w:rPr>
        <w:t>order</w:t>
      </w:r>
      <w:r>
        <w:rPr>
          <w:color w:val="1D1A1B"/>
          <w:spacing w:val="-3"/>
        </w:rPr>
        <w:t xml:space="preserve"> </w:t>
      </w:r>
      <w:r>
        <w:rPr>
          <w:color w:val="1D1A1B"/>
        </w:rPr>
        <w:t>to</w:t>
      </w:r>
      <w:r>
        <w:rPr>
          <w:color w:val="1D1A1B"/>
          <w:spacing w:val="-2"/>
        </w:rPr>
        <w:t xml:space="preserve"> </w:t>
      </w:r>
      <w:r>
        <w:rPr>
          <w:color w:val="1D1A1B"/>
        </w:rPr>
        <w:t>be</w:t>
      </w:r>
      <w:r>
        <w:rPr>
          <w:color w:val="1D1A1B"/>
          <w:spacing w:val="-3"/>
        </w:rPr>
        <w:t xml:space="preserve"> </w:t>
      </w:r>
      <w:r>
        <w:rPr>
          <w:color w:val="1D1A1B"/>
        </w:rPr>
        <w:t>eligible</w:t>
      </w:r>
      <w:r>
        <w:rPr>
          <w:color w:val="1D1A1B"/>
          <w:spacing w:val="-3"/>
        </w:rPr>
        <w:t xml:space="preserve"> </w:t>
      </w:r>
      <w:r>
        <w:rPr>
          <w:color w:val="1D1A1B"/>
        </w:rPr>
        <w:t>for</w:t>
      </w:r>
      <w:r>
        <w:rPr>
          <w:color w:val="1D1A1B"/>
          <w:spacing w:val="-2"/>
        </w:rPr>
        <w:t xml:space="preserve"> </w:t>
      </w:r>
      <w:r>
        <w:rPr>
          <w:color w:val="1D1A1B"/>
        </w:rPr>
        <w:t>membership.</w:t>
      </w:r>
      <w:r>
        <w:rPr>
          <w:color w:val="1D1A1B"/>
          <w:spacing w:val="-6"/>
        </w:rPr>
        <w:t xml:space="preserve"> </w:t>
      </w:r>
      <w:r>
        <w:rPr>
          <w:color w:val="1D1A1B"/>
        </w:rPr>
        <w:t>The academic requirements for membership in the National Senior Beta</w:t>
      </w:r>
      <w:r>
        <w:rPr>
          <w:color w:val="1D1A1B"/>
          <w:spacing w:val="-18"/>
        </w:rPr>
        <w:t xml:space="preserve"> </w:t>
      </w:r>
      <w:r>
        <w:rPr>
          <w:color w:val="1D1A1B"/>
        </w:rPr>
        <w:t>club</w:t>
      </w:r>
      <w:r>
        <w:rPr>
          <w:color w:val="1D1A1B"/>
          <w:spacing w:val="-1"/>
        </w:rPr>
        <w:t xml:space="preserve"> </w:t>
      </w:r>
      <w:r>
        <w:rPr>
          <w:color w:val="1D1A1B"/>
        </w:rPr>
        <w:t>ar</w:t>
      </w:r>
      <w:r w:rsidR="00E956C2">
        <w:rPr>
          <w:color w:val="1D1A1B"/>
        </w:rPr>
        <w:t xml:space="preserve">e a </w:t>
      </w:r>
      <w:r w:rsidR="00E956C2" w:rsidRPr="00E956C2">
        <w:rPr>
          <w:b/>
          <w:bCs/>
          <w:color w:val="1D1A1B"/>
          <w:u w:val="single"/>
        </w:rPr>
        <w:t>3.0 GPA</w:t>
      </w:r>
      <w:r>
        <w:rPr>
          <w:color w:val="1D1A1B"/>
        </w:rPr>
        <w:t>.</w:t>
      </w:r>
    </w:p>
    <w:p w14:paraId="1D76C3D2" w14:textId="77777777" w:rsidR="00E11AED" w:rsidRDefault="00E11AED">
      <w:pPr>
        <w:pStyle w:val="BodyText"/>
        <w:spacing w:before="1"/>
        <w:rPr>
          <w:sz w:val="26"/>
        </w:rPr>
      </w:pPr>
    </w:p>
    <w:p w14:paraId="704306F5" w14:textId="32923D78" w:rsidR="00E11AED" w:rsidRDefault="009A4848">
      <w:pPr>
        <w:pStyle w:val="BodyText"/>
        <w:tabs>
          <w:tab w:val="left" w:pos="7697"/>
          <w:tab w:val="left" w:pos="10472"/>
        </w:tabs>
        <w:spacing w:line="249" w:lineRule="auto"/>
        <w:ind w:left="173" w:right="304"/>
      </w:pPr>
      <w:r>
        <w:rPr>
          <w:color w:val="1D1A1B"/>
        </w:rPr>
        <w:t xml:space="preserve">The service requirements for membership in the National </w:t>
      </w:r>
      <w:r w:rsidR="00E956C2">
        <w:rPr>
          <w:color w:val="1D1A1B"/>
        </w:rPr>
        <w:t xml:space="preserve">Senior Beta club are </w:t>
      </w:r>
      <w:r w:rsidR="00E956C2" w:rsidRPr="00E956C2">
        <w:rPr>
          <w:b/>
          <w:bCs/>
          <w:color w:val="1D1A1B"/>
          <w:u w:val="single"/>
        </w:rPr>
        <w:t>15 service hours</w:t>
      </w:r>
      <w:r>
        <w:rPr>
          <w:color w:val="1D1A1B"/>
        </w:rPr>
        <w:t>. The character and behavioral</w:t>
      </w:r>
      <w:r>
        <w:rPr>
          <w:color w:val="1D1A1B"/>
          <w:spacing w:val="-31"/>
        </w:rPr>
        <w:t xml:space="preserve"> </w:t>
      </w:r>
      <w:r>
        <w:rPr>
          <w:color w:val="1D1A1B"/>
        </w:rPr>
        <w:t>requirements for membership in the National Senior</w:t>
      </w:r>
      <w:r w:rsidR="00E956C2">
        <w:rPr>
          <w:color w:val="1D1A1B"/>
        </w:rPr>
        <w:t xml:space="preserve"> </w:t>
      </w:r>
      <w:r>
        <w:rPr>
          <w:color w:val="1D1A1B"/>
        </w:rPr>
        <w:t>Beta</w:t>
      </w:r>
      <w:r>
        <w:rPr>
          <w:color w:val="1D1A1B"/>
          <w:spacing w:val="-9"/>
        </w:rPr>
        <w:t xml:space="preserve"> </w:t>
      </w:r>
      <w:r>
        <w:rPr>
          <w:color w:val="1D1A1B"/>
        </w:rPr>
        <w:t>club</w:t>
      </w:r>
      <w:r>
        <w:rPr>
          <w:color w:val="1D1A1B"/>
          <w:spacing w:val="-1"/>
        </w:rPr>
        <w:t xml:space="preserve"> </w:t>
      </w:r>
      <w:r>
        <w:rPr>
          <w:color w:val="1D1A1B"/>
        </w:rPr>
        <w:t>are</w:t>
      </w:r>
      <w:r w:rsidR="00E956C2">
        <w:rPr>
          <w:color w:val="1D1A1B"/>
        </w:rPr>
        <w:t xml:space="preserve"> </w:t>
      </w:r>
      <w:r w:rsidR="00E956C2" w:rsidRPr="00E956C2">
        <w:rPr>
          <w:b/>
          <w:bCs/>
          <w:color w:val="1D1A1B"/>
          <w:u w:val="single"/>
        </w:rPr>
        <w:t>no conduct marks</w:t>
      </w:r>
      <w:r w:rsidRPr="00E956C2">
        <w:rPr>
          <w:b/>
          <w:bCs/>
          <w:color w:val="1D1A1B"/>
          <w:u w:val="single"/>
        </w:rPr>
        <w:t>.</w:t>
      </w:r>
      <w:r w:rsidR="007A50E7">
        <w:rPr>
          <w:b/>
          <w:bCs/>
          <w:color w:val="1D1A1B"/>
          <w:u w:val="single"/>
        </w:rPr>
        <w:t xml:space="preserve"> You must also not be chronically absent from school which is 10% of the school days.</w:t>
      </w:r>
    </w:p>
    <w:p w14:paraId="566EE3A2" w14:textId="77777777" w:rsidR="00E11AED" w:rsidRDefault="009A4848">
      <w:pPr>
        <w:pStyle w:val="Heading1"/>
        <w:spacing w:before="215"/>
      </w:pPr>
      <w:r>
        <w:rPr>
          <w:color w:val="1D1A1B"/>
        </w:rPr>
        <w:t>LOSS OF MEMBERSHIP</w:t>
      </w:r>
    </w:p>
    <w:p w14:paraId="771F96CA" w14:textId="1B0F5C6F" w:rsidR="00E11AED" w:rsidRDefault="007A50E7" w:rsidP="007A50E7">
      <w:pPr>
        <w:pStyle w:val="BodyText"/>
        <w:tabs>
          <w:tab w:val="left" w:pos="1860"/>
        </w:tabs>
        <w:spacing w:before="1"/>
        <w:rPr>
          <w:b/>
          <w:sz w:val="26"/>
        </w:rPr>
      </w:pPr>
      <w:r>
        <w:rPr>
          <w:b/>
          <w:sz w:val="26"/>
        </w:rPr>
        <w:tab/>
      </w:r>
    </w:p>
    <w:p w14:paraId="11E8B487" w14:textId="7244FDFD" w:rsidR="00E11AED" w:rsidRDefault="009A4848">
      <w:pPr>
        <w:pStyle w:val="BodyText"/>
        <w:spacing w:line="249" w:lineRule="auto"/>
        <w:ind w:left="173"/>
      </w:pPr>
      <w:r>
        <w:rPr>
          <w:color w:val="1D1A1B"/>
        </w:rPr>
        <w:t>A member of this National (Junior/Senior) Beta club may be put on probation or dropped from.</w:t>
      </w:r>
    </w:p>
    <w:p w14:paraId="74261DF4" w14:textId="17192512" w:rsidR="007A50E7" w:rsidRPr="007A50E7" w:rsidRDefault="007A50E7" w:rsidP="007A50E7">
      <w:pPr>
        <w:tabs>
          <w:tab w:val="left" w:pos="1044"/>
          <w:tab w:val="left" w:pos="7565"/>
        </w:tabs>
        <w:spacing w:line="249" w:lineRule="auto"/>
        <w:ind w:right="644"/>
        <w:rPr>
          <w:sz w:val="24"/>
        </w:rPr>
      </w:pPr>
      <w:r>
        <w:rPr>
          <w:sz w:val="24"/>
        </w:rPr>
        <w:t xml:space="preserve">   </w:t>
      </w:r>
      <w:r w:rsidRPr="007A50E7">
        <w:rPr>
          <w:sz w:val="24"/>
        </w:rPr>
        <w:t>membership for the following reasons</w:t>
      </w:r>
    </w:p>
    <w:p w14:paraId="27625D4F" w14:textId="5BD0CBC5" w:rsidR="00E11AED" w:rsidRDefault="009A4848">
      <w:pPr>
        <w:pStyle w:val="ListParagraph"/>
        <w:numPr>
          <w:ilvl w:val="0"/>
          <w:numId w:val="1"/>
        </w:numPr>
        <w:tabs>
          <w:tab w:val="left" w:pos="1044"/>
          <w:tab w:val="left" w:pos="7565"/>
        </w:tabs>
        <w:spacing w:line="249" w:lineRule="auto"/>
        <w:ind w:right="644" w:firstLine="720"/>
        <w:rPr>
          <w:sz w:val="24"/>
        </w:rPr>
      </w:pPr>
      <w:r>
        <w:rPr>
          <w:color w:val="1D1A1B"/>
          <w:sz w:val="24"/>
        </w:rPr>
        <w:t>If he/she is absent without a justifiable</w:t>
      </w:r>
      <w:r>
        <w:rPr>
          <w:color w:val="1D1A1B"/>
          <w:spacing w:val="-26"/>
          <w:sz w:val="24"/>
        </w:rPr>
        <w:t xml:space="preserve"> </w:t>
      </w:r>
      <w:r>
        <w:rPr>
          <w:color w:val="1D1A1B"/>
          <w:sz w:val="24"/>
        </w:rPr>
        <w:t>reason</w:t>
      </w:r>
      <w:r>
        <w:rPr>
          <w:color w:val="1D1A1B"/>
          <w:spacing w:val="-4"/>
          <w:sz w:val="24"/>
        </w:rPr>
        <w:t xml:space="preserve"> </w:t>
      </w:r>
      <w:r>
        <w:rPr>
          <w:color w:val="1D1A1B"/>
          <w:sz w:val="24"/>
        </w:rPr>
        <w:t>from</w:t>
      </w:r>
      <w:r>
        <w:rPr>
          <w:color w:val="1D1A1B"/>
          <w:sz w:val="24"/>
          <w:u w:val="single" w:color="1C191A"/>
        </w:rPr>
        <w:t xml:space="preserve"> </w:t>
      </w:r>
      <w:r w:rsidR="007A50E7">
        <w:rPr>
          <w:color w:val="1D1A1B"/>
          <w:sz w:val="24"/>
          <w:u w:val="single" w:color="1C191A"/>
        </w:rPr>
        <w:t xml:space="preserve">       2</w:t>
      </w:r>
      <w:r>
        <w:rPr>
          <w:color w:val="1D1A1B"/>
          <w:sz w:val="24"/>
          <w:u w:val="single" w:color="1C191A"/>
        </w:rPr>
        <w:tab/>
      </w:r>
      <w:r w:rsidR="007A50E7">
        <w:rPr>
          <w:color w:val="1D1A1B"/>
          <w:sz w:val="24"/>
        </w:rPr>
        <w:t xml:space="preserve"> </w:t>
      </w:r>
      <w:r>
        <w:rPr>
          <w:color w:val="1D1A1B"/>
          <w:sz w:val="24"/>
        </w:rPr>
        <w:t>regular consecutive meetings.</w:t>
      </w:r>
    </w:p>
    <w:p w14:paraId="03A2775F" w14:textId="7539D90D" w:rsidR="00E11AED" w:rsidRDefault="009A4848">
      <w:pPr>
        <w:pStyle w:val="ListParagraph"/>
        <w:numPr>
          <w:ilvl w:val="0"/>
          <w:numId w:val="1"/>
        </w:numPr>
        <w:tabs>
          <w:tab w:val="left" w:pos="1044"/>
          <w:tab w:val="left" w:pos="6126"/>
        </w:tabs>
        <w:ind w:left="1043"/>
        <w:rPr>
          <w:sz w:val="24"/>
        </w:rPr>
      </w:pPr>
      <w:r>
        <w:rPr>
          <w:color w:val="1D1A1B"/>
          <w:sz w:val="24"/>
        </w:rPr>
        <w:t>If his/her academic record</w:t>
      </w:r>
      <w:r>
        <w:rPr>
          <w:color w:val="1D1A1B"/>
          <w:spacing w:val="-12"/>
          <w:sz w:val="24"/>
        </w:rPr>
        <w:t xml:space="preserve"> </w:t>
      </w:r>
      <w:r>
        <w:rPr>
          <w:color w:val="1D1A1B"/>
          <w:sz w:val="24"/>
        </w:rPr>
        <w:t>falls</w:t>
      </w:r>
      <w:r>
        <w:rPr>
          <w:color w:val="1D1A1B"/>
          <w:spacing w:val="-2"/>
          <w:sz w:val="24"/>
        </w:rPr>
        <w:t xml:space="preserve"> </w:t>
      </w:r>
      <w:r>
        <w:rPr>
          <w:color w:val="1D1A1B"/>
          <w:sz w:val="24"/>
        </w:rPr>
        <w:t>below</w:t>
      </w:r>
      <w:r>
        <w:rPr>
          <w:color w:val="1D1A1B"/>
          <w:sz w:val="24"/>
          <w:u w:val="single" w:color="1C191A"/>
        </w:rPr>
        <w:t xml:space="preserve"> </w:t>
      </w:r>
      <w:r w:rsidR="007A50E7">
        <w:rPr>
          <w:color w:val="1D1A1B"/>
          <w:sz w:val="24"/>
          <w:u w:val="single" w:color="1C191A"/>
        </w:rPr>
        <w:t xml:space="preserve">    3.0</w:t>
      </w:r>
      <w:r>
        <w:rPr>
          <w:color w:val="1D1A1B"/>
          <w:sz w:val="24"/>
          <w:u w:val="single" w:color="1C191A"/>
        </w:rPr>
        <w:tab/>
      </w:r>
      <w:r w:rsidR="007A50E7">
        <w:rPr>
          <w:color w:val="1D1A1B"/>
          <w:sz w:val="24"/>
        </w:rPr>
        <w:t xml:space="preserve"> GPA</w:t>
      </w:r>
      <w:r>
        <w:rPr>
          <w:color w:val="1D1A1B"/>
          <w:sz w:val="24"/>
        </w:rPr>
        <w:t>.</w:t>
      </w:r>
    </w:p>
    <w:p w14:paraId="0ACA188F" w14:textId="5AEB734C" w:rsidR="00E11AED" w:rsidRDefault="009A4848">
      <w:pPr>
        <w:pStyle w:val="ListParagraph"/>
        <w:numPr>
          <w:ilvl w:val="0"/>
          <w:numId w:val="1"/>
        </w:numPr>
        <w:tabs>
          <w:tab w:val="left" w:pos="1044"/>
          <w:tab w:val="left" w:pos="5352"/>
        </w:tabs>
        <w:spacing w:before="12" w:line="249" w:lineRule="auto"/>
        <w:ind w:right="564" w:firstLine="720"/>
        <w:rPr>
          <w:sz w:val="24"/>
        </w:rPr>
      </w:pPr>
      <w:r>
        <w:rPr>
          <w:color w:val="1D1A1B"/>
          <w:sz w:val="24"/>
        </w:rPr>
        <w:t>If he/she fails to attain</w:t>
      </w:r>
      <w:r>
        <w:rPr>
          <w:color w:val="1D1A1B"/>
          <w:spacing w:val="-12"/>
          <w:sz w:val="24"/>
        </w:rPr>
        <w:t xml:space="preserve"> </w:t>
      </w:r>
      <w:r>
        <w:rPr>
          <w:color w:val="1D1A1B"/>
          <w:sz w:val="24"/>
        </w:rPr>
        <w:t>at</w:t>
      </w:r>
      <w:r>
        <w:rPr>
          <w:color w:val="1D1A1B"/>
          <w:spacing w:val="-3"/>
          <w:sz w:val="24"/>
        </w:rPr>
        <w:t xml:space="preserve"> </w:t>
      </w:r>
      <w:r>
        <w:rPr>
          <w:color w:val="1D1A1B"/>
          <w:sz w:val="24"/>
        </w:rPr>
        <w:t>least</w:t>
      </w:r>
      <w:r>
        <w:rPr>
          <w:color w:val="1D1A1B"/>
          <w:sz w:val="24"/>
          <w:u w:val="single" w:color="1C191A"/>
        </w:rPr>
        <w:t xml:space="preserve"> </w:t>
      </w:r>
      <w:r w:rsidR="007A50E7">
        <w:rPr>
          <w:color w:val="1D1A1B"/>
          <w:sz w:val="24"/>
          <w:u w:val="single" w:color="1C191A"/>
        </w:rPr>
        <w:t xml:space="preserve">     15</w:t>
      </w:r>
      <w:r>
        <w:rPr>
          <w:color w:val="1D1A1B"/>
          <w:sz w:val="24"/>
          <w:u w:val="single" w:color="1C191A"/>
        </w:rPr>
        <w:tab/>
      </w:r>
      <w:r w:rsidR="007A50E7">
        <w:rPr>
          <w:color w:val="1D1A1B"/>
          <w:sz w:val="24"/>
        </w:rPr>
        <w:t xml:space="preserve"> </w:t>
      </w:r>
      <w:r>
        <w:rPr>
          <w:color w:val="1D1A1B"/>
          <w:sz w:val="24"/>
        </w:rPr>
        <w:t>service hours without a justifiable</w:t>
      </w:r>
      <w:r>
        <w:rPr>
          <w:color w:val="1D1A1B"/>
          <w:spacing w:val="-2"/>
          <w:sz w:val="24"/>
        </w:rPr>
        <w:t xml:space="preserve"> </w:t>
      </w:r>
      <w:r>
        <w:rPr>
          <w:color w:val="1D1A1B"/>
          <w:sz w:val="24"/>
        </w:rPr>
        <w:t>reason.</w:t>
      </w:r>
    </w:p>
    <w:p w14:paraId="0BAB0574" w14:textId="77777777" w:rsidR="007A50E7" w:rsidRPr="007A50E7" w:rsidRDefault="009A4848">
      <w:pPr>
        <w:pStyle w:val="ListParagraph"/>
        <w:numPr>
          <w:ilvl w:val="0"/>
          <w:numId w:val="1"/>
        </w:numPr>
        <w:tabs>
          <w:tab w:val="left" w:pos="1044"/>
          <w:tab w:val="left" w:pos="7553"/>
        </w:tabs>
        <w:spacing w:line="249" w:lineRule="auto"/>
        <w:ind w:right="310" w:firstLine="720"/>
        <w:rPr>
          <w:sz w:val="24"/>
        </w:rPr>
      </w:pPr>
      <w:r>
        <w:rPr>
          <w:color w:val="1D1A1B"/>
          <w:sz w:val="24"/>
        </w:rPr>
        <w:t>If his/her character and behavior record</w:t>
      </w:r>
      <w:r>
        <w:rPr>
          <w:color w:val="1D1A1B"/>
          <w:spacing w:val="-16"/>
          <w:sz w:val="24"/>
        </w:rPr>
        <w:t xml:space="preserve"> </w:t>
      </w:r>
      <w:r>
        <w:rPr>
          <w:color w:val="1D1A1B"/>
          <w:sz w:val="24"/>
        </w:rPr>
        <w:t>falls</w:t>
      </w:r>
      <w:r>
        <w:rPr>
          <w:color w:val="1D1A1B"/>
          <w:spacing w:val="-2"/>
          <w:sz w:val="24"/>
        </w:rPr>
        <w:t xml:space="preserve"> </w:t>
      </w:r>
      <w:r>
        <w:rPr>
          <w:color w:val="1D1A1B"/>
          <w:sz w:val="24"/>
        </w:rPr>
        <w:t>below</w:t>
      </w:r>
      <w:r>
        <w:rPr>
          <w:color w:val="1D1A1B"/>
          <w:sz w:val="24"/>
          <w:u w:val="single" w:color="1C191A"/>
        </w:rPr>
        <w:t xml:space="preserve"> </w:t>
      </w:r>
      <w:r w:rsidR="007A50E7">
        <w:rPr>
          <w:color w:val="1D1A1B"/>
          <w:sz w:val="24"/>
          <w:u w:val="single" w:color="1C191A"/>
        </w:rPr>
        <w:t xml:space="preserve">       1        </w:t>
      </w:r>
      <w:r w:rsidR="007A50E7">
        <w:rPr>
          <w:color w:val="1D1A1B"/>
          <w:sz w:val="24"/>
        </w:rPr>
        <w:t xml:space="preserve">  conduct mark.</w:t>
      </w:r>
    </w:p>
    <w:p w14:paraId="73B54F4A" w14:textId="77777777" w:rsidR="007A50E7" w:rsidRDefault="007A50E7" w:rsidP="007A50E7">
      <w:pPr>
        <w:tabs>
          <w:tab w:val="left" w:pos="1044"/>
          <w:tab w:val="left" w:pos="7553"/>
        </w:tabs>
        <w:spacing w:line="249" w:lineRule="auto"/>
        <w:ind w:right="310"/>
        <w:rPr>
          <w:color w:val="1D1A1B"/>
          <w:sz w:val="24"/>
        </w:rPr>
      </w:pPr>
    </w:p>
    <w:p w14:paraId="061CDD66" w14:textId="7DB7AC39" w:rsidR="00E11AED" w:rsidRDefault="007A50E7" w:rsidP="007A50E7">
      <w:pPr>
        <w:tabs>
          <w:tab w:val="left" w:pos="1044"/>
          <w:tab w:val="left" w:pos="7553"/>
        </w:tabs>
        <w:spacing w:line="249" w:lineRule="auto"/>
        <w:ind w:right="310"/>
        <w:rPr>
          <w:color w:val="1D1A1B"/>
          <w:sz w:val="24"/>
        </w:rPr>
      </w:pPr>
      <w:r>
        <w:rPr>
          <w:color w:val="1D1A1B"/>
          <w:sz w:val="24"/>
        </w:rPr>
        <w:t>Member Signature ___________________                                    Date: ____________________</w:t>
      </w:r>
      <w:r w:rsidRPr="007A50E7">
        <w:rPr>
          <w:color w:val="1D1A1B"/>
          <w:sz w:val="24"/>
        </w:rPr>
        <w:t xml:space="preserve"> </w:t>
      </w:r>
    </w:p>
    <w:p w14:paraId="7AEA337D" w14:textId="05C6435E" w:rsidR="007A50E7" w:rsidRDefault="007A50E7" w:rsidP="007A50E7">
      <w:pPr>
        <w:tabs>
          <w:tab w:val="left" w:pos="1044"/>
          <w:tab w:val="left" w:pos="7553"/>
        </w:tabs>
        <w:spacing w:line="249" w:lineRule="auto"/>
        <w:ind w:right="310"/>
        <w:rPr>
          <w:color w:val="1D1A1B"/>
          <w:sz w:val="24"/>
        </w:rPr>
      </w:pPr>
    </w:p>
    <w:p w14:paraId="2213117E" w14:textId="5092C5EC" w:rsidR="007A50E7" w:rsidRDefault="007A50E7" w:rsidP="007A50E7">
      <w:pPr>
        <w:tabs>
          <w:tab w:val="left" w:pos="1044"/>
          <w:tab w:val="left" w:pos="7553"/>
        </w:tabs>
        <w:spacing w:line="249" w:lineRule="auto"/>
        <w:ind w:right="310"/>
        <w:rPr>
          <w:color w:val="1D1A1B"/>
          <w:sz w:val="24"/>
        </w:rPr>
      </w:pPr>
    </w:p>
    <w:p w14:paraId="734DD354" w14:textId="77777777" w:rsidR="00F24234" w:rsidRDefault="00F24234" w:rsidP="007A50E7">
      <w:pPr>
        <w:tabs>
          <w:tab w:val="left" w:pos="1044"/>
          <w:tab w:val="left" w:pos="7553"/>
        </w:tabs>
        <w:spacing w:line="249" w:lineRule="auto"/>
        <w:ind w:right="310"/>
        <w:rPr>
          <w:color w:val="1D1A1B"/>
          <w:sz w:val="24"/>
        </w:rPr>
      </w:pPr>
    </w:p>
    <w:p w14:paraId="2965CFEC" w14:textId="77777777" w:rsidR="00F24234" w:rsidRDefault="00F24234" w:rsidP="007A50E7">
      <w:pPr>
        <w:tabs>
          <w:tab w:val="left" w:pos="1044"/>
          <w:tab w:val="left" w:pos="7553"/>
        </w:tabs>
        <w:spacing w:line="249" w:lineRule="auto"/>
        <w:ind w:right="310"/>
        <w:rPr>
          <w:color w:val="1D1A1B"/>
          <w:sz w:val="24"/>
        </w:rPr>
      </w:pPr>
    </w:p>
    <w:p w14:paraId="29BFBC96" w14:textId="1F1A1BEA" w:rsidR="007A50E7" w:rsidRDefault="00F24234" w:rsidP="007A50E7">
      <w:pPr>
        <w:tabs>
          <w:tab w:val="left" w:pos="1044"/>
          <w:tab w:val="left" w:pos="7553"/>
        </w:tabs>
        <w:spacing w:line="249" w:lineRule="auto"/>
        <w:ind w:right="310"/>
        <w:rPr>
          <w:color w:val="1D1A1B"/>
          <w:sz w:val="24"/>
        </w:rPr>
      </w:pPr>
      <w:r>
        <w:rPr>
          <w:color w:val="1D1A1B"/>
          <w:sz w:val="24"/>
        </w:rPr>
        <w:t>Parent/Guardian Signature: _______________                  Sponsor Signature: _________________</w:t>
      </w:r>
    </w:p>
    <w:p w14:paraId="611E28DF" w14:textId="5D12D025" w:rsidR="00F24234" w:rsidRDefault="00F24234" w:rsidP="007A50E7">
      <w:pPr>
        <w:tabs>
          <w:tab w:val="left" w:pos="1044"/>
          <w:tab w:val="left" w:pos="7553"/>
        </w:tabs>
        <w:spacing w:line="249" w:lineRule="auto"/>
        <w:ind w:right="310"/>
        <w:rPr>
          <w:color w:val="1D1A1B"/>
          <w:sz w:val="24"/>
        </w:rPr>
      </w:pPr>
    </w:p>
    <w:p w14:paraId="35C8132E" w14:textId="5794893A" w:rsidR="00F24234" w:rsidRDefault="00F24234" w:rsidP="007A50E7">
      <w:pPr>
        <w:tabs>
          <w:tab w:val="left" w:pos="1044"/>
          <w:tab w:val="left" w:pos="7553"/>
        </w:tabs>
        <w:spacing w:line="249" w:lineRule="auto"/>
        <w:ind w:right="310"/>
        <w:rPr>
          <w:color w:val="1D1A1B"/>
          <w:sz w:val="24"/>
        </w:rPr>
      </w:pPr>
    </w:p>
    <w:p w14:paraId="786154C7" w14:textId="19A1E863" w:rsidR="00F24234" w:rsidRPr="00F24234" w:rsidRDefault="00F24234" w:rsidP="007A50E7">
      <w:pPr>
        <w:tabs>
          <w:tab w:val="left" w:pos="1044"/>
          <w:tab w:val="left" w:pos="7553"/>
        </w:tabs>
        <w:spacing w:line="249" w:lineRule="auto"/>
        <w:ind w:right="310"/>
        <w:rPr>
          <w:b/>
          <w:bCs/>
          <w:sz w:val="24"/>
        </w:rPr>
      </w:pPr>
      <w:r w:rsidRPr="00F24234">
        <w:rPr>
          <w:b/>
          <w:bCs/>
          <w:color w:val="1D1A1B"/>
          <w:sz w:val="24"/>
        </w:rPr>
        <w:t xml:space="preserve">***** If a member is put on probation; they have the opportunity to be put back onto the active school roster one they have met requirements again. If a member were to be dropped from the roster a record of this action will be relayed to the National office of Senior Beta immediately. </w:t>
      </w:r>
    </w:p>
    <w:p w14:paraId="19CCC20D" w14:textId="40559887" w:rsidR="007A50E7" w:rsidRDefault="007A50E7" w:rsidP="007A50E7">
      <w:pPr>
        <w:pStyle w:val="BodyText"/>
        <w:spacing w:before="7"/>
        <w:rPr>
          <w:sz w:val="13"/>
        </w:rPr>
      </w:pPr>
    </w:p>
    <w:p w14:paraId="4B9261F3" w14:textId="4739C9FB" w:rsidR="007A50E7" w:rsidRDefault="007A50E7" w:rsidP="007A50E7">
      <w:pPr>
        <w:pStyle w:val="BodyText"/>
        <w:spacing w:before="7"/>
        <w:rPr>
          <w:sz w:val="13"/>
        </w:rPr>
      </w:pPr>
    </w:p>
    <w:p w14:paraId="15FE4684" w14:textId="77777777" w:rsidR="007A50E7" w:rsidRDefault="007A50E7" w:rsidP="007A50E7">
      <w:pPr>
        <w:pStyle w:val="BodyText"/>
        <w:spacing w:before="7"/>
        <w:rPr>
          <w:sz w:val="13"/>
        </w:rPr>
      </w:pPr>
    </w:p>
    <w:p w14:paraId="03A3CE6D" w14:textId="77777777" w:rsidR="007A50E7" w:rsidRDefault="007A50E7" w:rsidP="007A50E7">
      <w:pPr>
        <w:pStyle w:val="BodyText"/>
        <w:spacing w:before="7"/>
        <w:rPr>
          <w:sz w:val="13"/>
        </w:rPr>
      </w:pPr>
    </w:p>
    <w:p w14:paraId="40207386" w14:textId="77777777" w:rsidR="007A50E7" w:rsidRDefault="007A50E7" w:rsidP="007A50E7">
      <w:pPr>
        <w:pStyle w:val="BodyText"/>
        <w:spacing w:before="7"/>
        <w:rPr>
          <w:sz w:val="13"/>
        </w:rPr>
      </w:pPr>
    </w:p>
    <w:p w14:paraId="746505A4" w14:textId="77777777" w:rsidR="007A50E7" w:rsidRDefault="007A50E7" w:rsidP="007A50E7">
      <w:pPr>
        <w:pStyle w:val="BodyText"/>
        <w:spacing w:before="7"/>
        <w:rPr>
          <w:sz w:val="13"/>
        </w:rPr>
      </w:pPr>
    </w:p>
    <w:p w14:paraId="3DD067F9" w14:textId="77777777" w:rsidR="007A50E7" w:rsidRDefault="007A50E7" w:rsidP="007A50E7">
      <w:pPr>
        <w:pStyle w:val="BodyText"/>
        <w:spacing w:before="7"/>
        <w:rPr>
          <w:sz w:val="13"/>
        </w:rPr>
      </w:pPr>
    </w:p>
    <w:p w14:paraId="2CE8AE65" w14:textId="77777777" w:rsidR="007A50E7" w:rsidRDefault="007A50E7" w:rsidP="007A50E7">
      <w:pPr>
        <w:pStyle w:val="BodyText"/>
        <w:spacing w:before="7"/>
        <w:rPr>
          <w:sz w:val="13"/>
        </w:rPr>
      </w:pPr>
    </w:p>
    <w:p w14:paraId="759E8252" w14:textId="77777777" w:rsidR="007A50E7" w:rsidRDefault="007A50E7" w:rsidP="007A50E7">
      <w:pPr>
        <w:pStyle w:val="BodyText"/>
        <w:spacing w:before="7"/>
        <w:rPr>
          <w:sz w:val="13"/>
        </w:rPr>
      </w:pPr>
    </w:p>
    <w:p w14:paraId="113EFDAE" w14:textId="77777777" w:rsidR="007A50E7" w:rsidRDefault="007A50E7" w:rsidP="007A50E7">
      <w:pPr>
        <w:pStyle w:val="BodyText"/>
        <w:spacing w:before="7"/>
        <w:rPr>
          <w:sz w:val="13"/>
        </w:rPr>
      </w:pPr>
    </w:p>
    <w:p w14:paraId="08156228" w14:textId="77777777" w:rsidR="007A50E7" w:rsidRDefault="007A50E7" w:rsidP="007A50E7">
      <w:pPr>
        <w:pStyle w:val="BodyText"/>
        <w:spacing w:before="7"/>
        <w:rPr>
          <w:sz w:val="13"/>
        </w:rPr>
      </w:pPr>
    </w:p>
    <w:p w14:paraId="663DA32C" w14:textId="37E2C670" w:rsidR="00E11AED" w:rsidRPr="007A50E7" w:rsidRDefault="00E11AED" w:rsidP="007A50E7">
      <w:pPr>
        <w:pStyle w:val="BodyText"/>
        <w:spacing w:before="7"/>
        <w:rPr>
          <w:sz w:val="13"/>
        </w:rPr>
      </w:pPr>
    </w:p>
    <w:sectPr w:rsidR="00E11AED" w:rsidRPr="007A50E7">
      <w:headerReference w:type="default" r:id="rId10"/>
      <w:footerReference w:type="default" r:id="rId11"/>
      <w:type w:val="continuous"/>
      <w:pgSz w:w="12240" w:h="15840"/>
      <w:pgMar w:top="0" w:right="38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B48E" w14:textId="77777777" w:rsidR="00F66739" w:rsidRDefault="00F66739" w:rsidP="00F24234">
      <w:r>
        <w:separator/>
      </w:r>
    </w:p>
  </w:endnote>
  <w:endnote w:type="continuationSeparator" w:id="0">
    <w:p w14:paraId="0B377B95" w14:textId="77777777" w:rsidR="00F66739" w:rsidRDefault="00F66739" w:rsidP="00F2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637CFAE2A10B4E86A2BC680D0F8E1691"/>
      </w:placeholder>
      <w:temporary/>
      <w:showingPlcHdr/>
      <w15:appearance w15:val="hidden"/>
    </w:sdtPr>
    <w:sdtContent>
      <w:p w14:paraId="5ED62E95" w14:textId="77777777" w:rsidR="00F24234" w:rsidRDefault="00F24234">
        <w:pPr>
          <w:pStyle w:val="Footer"/>
        </w:pPr>
        <w:r>
          <w:t>[Type here]</w:t>
        </w:r>
      </w:p>
    </w:sdtContent>
  </w:sdt>
  <w:p w14:paraId="0882480D" w14:textId="5137F26C" w:rsidR="00F24234" w:rsidRDefault="00F24234">
    <w:pPr>
      <w:pStyle w:val="Footer"/>
    </w:pPr>
    <w:r w:rsidRPr="00F24234">
      <w:rPr>
        <w:sz w:val="36"/>
        <w:szCs w:val="36"/>
      </w:rPr>
      <w:t>Mr. Matthew Baker Sponsor Cosby High School Beta Club</w:t>
    </w:r>
    <w:r>
      <w:t xml:space="preserve"> </w:t>
    </w:r>
    <w:r>
      <w:rPr>
        <w:noProof/>
      </w:rPr>
      <w:drawing>
        <wp:inline distT="0" distB="0" distL="0" distR="0" wp14:anchorId="648354CE" wp14:editId="52AD5ADC">
          <wp:extent cx="57150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2CD9" w14:textId="77777777" w:rsidR="00F66739" w:rsidRDefault="00F66739" w:rsidP="00F24234">
      <w:r>
        <w:separator/>
      </w:r>
    </w:p>
  </w:footnote>
  <w:footnote w:type="continuationSeparator" w:id="0">
    <w:p w14:paraId="6EE627F5" w14:textId="77777777" w:rsidR="00F66739" w:rsidRDefault="00F66739" w:rsidP="00F2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54E5" w14:textId="66F4D440" w:rsidR="00F24234" w:rsidRDefault="00F24234">
    <w:pPr>
      <w:pStyle w:val="Header"/>
    </w:pPr>
    <w:r w:rsidRPr="00F24234">
      <w:rPr>
        <w:sz w:val="72"/>
        <w:szCs w:val="72"/>
      </w:rPr>
      <w:t>Cosby High School Beta Club</w:t>
    </w:r>
    <w:r>
      <w:t xml:space="preserve">     </w:t>
    </w:r>
    <w:r>
      <w:rPr>
        <w:noProof/>
      </w:rPr>
      <w:drawing>
        <wp:inline distT="0" distB="0" distL="0" distR="0" wp14:anchorId="406E340F" wp14:editId="1903BA1A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7763E8" w14:textId="77777777" w:rsidR="00F24234" w:rsidRDefault="00F24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7402"/>
    <w:multiLevelType w:val="hybridMultilevel"/>
    <w:tmpl w:val="A8A694D6"/>
    <w:lvl w:ilvl="0" w:tplc="6332E778">
      <w:numFmt w:val="bullet"/>
      <w:lvlText w:val="•"/>
      <w:lvlJc w:val="left"/>
      <w:pPr>
        <w:ind w:left="173" w:hanging="151"/>
      </w:pPr>
      <w:rPr>
        <w:rFonts w:ascii="Arial" w:eastAsia="Arial" w:hAnsi="Arial" w:cs="Arial" w:hint="default"/>
        <w:color w:val="1D1A1B"/>
        <w:spacing w:val="-1"/>
        <w:w w:val="100"/>
        <w:sz w:val="24"/>
        <w:szCs w:val="24"/>
      </w:rPr>
    </w:lvl>
    <w:lvl w:ilvl="1" w:tplc="6BB439E2">
      <w:numFmt w:val="bullet"/>
      <w:lvlText w:val="•"/>
      <w:lvlJc w:val="left"/>
      <w:pPr>
        <w:ind w:left="1290" w:hanging="151"/>
      </w:pPr>
      <w:rPr>
        <w:rFonts w:hint="default"/>
      </w:rPr>
    </w:lvl>
    <w:lvl w:ilvl="2" w:tplc="F12CD0E4">
      <w:numFmt w:val="bullet"/>
      <w:lvlText w:val="•"/>
      <w:lvlJc w:val="left"/>
      <w:pPr>
        <w:ind w:left="2400" w:hanging="151"/>
      </w:pPr>
      <w:rPr>
        <w:rFonts w:hint="default"/>
      </w:rPr>
    </w:lvl>
    <w:lvl w:ilvl="3" w:tplc="5C00D596">
      <w:numFmt w:val="bullet"/>
      <w:lvlText w:val="•"/>
      <w:lvlJc w:val="left"/>
      <w:pPr>
        <w:ind w:left="3510" w:hanging="151"/>
      </w:pPr>
      <w:rPr>
        <w:rFonts w:hint="default"/>
      </w:rPr>
    </w:lvl>
    <w:lvl w:ilvl="4" w:tplc="599E6358">
      <w:numFmt w:val="bullet"/>
      <w:lvlText w:val="•"/>
      <w:lvlJc w:val="left"/>
      <w:pPr>
        <w:ind w:left="4620" w:hanging="151"/>
      </w:pPr>
      <w:rPr>
        <w:rFonts w:hint="default"/>
      </w:rPr>
    </w:lvl>
    <w:lvl w:ilvl="5" w:tplc="92A69740">
      <w:numFmt w:val="bullet"/>
      <w:lvlText w:val="•"/>
      <w:lvlJc w:val="left"/>
      <w:pPr>
        <w:ind w:left="5730" w:hanging="151"/>
      </w:pPr>
      <w:rPr>
        <w:rFonts w:hint="default"/>
      </w:rPr>
    </w:lvl>
    <w:lvl w:ilvl="6" w:tplc="0386AC46">
      <w:numFmt w:val="bullet"/>
      <w:lvlText w:val="•"/>
      <w:lvlJc w:val="left"/>
      <w:pPr>
        <w:ind w:left="6840" w:hanging="151"/>
      </w:pPr>
      <w:rPr>
        <w:rFonts w:hint="default"/>
      </w:rPr>
    </w:lvl>
    <w:lvl w:ilvl="7" w:tplc="9E849DA6">
      <w:numFmt w:val="bullet"/>
      <w:lvlText w:val="•"/>
      <w:lvlJc w:val="left"/>
      <w:pPr>
        <w:ind w:left="7950" w:hanging="151"/>
      </w:pPr>
      <w:rPr>
        <w:rFonts w:hint="default"/>
      </w:rPr>
    </w:lvl>
    <w:lvl w:ilvl="8" w:tplc="95BE32F6">
      <w:numFmt w:val="bullet"/>
      <w:lvlText w:val="•"/>
      <w:lvlJc w:val="left"/>
      <w:pPr>
        <w:ind w:left="9060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ED"/>
    <w:rsid w:val="000C25D3"/>
    <w:rsid w:val="00686FB7"/>
    <w:rsid w:val="007A50E7"/>
    <w:rsid w:val="009A4848"/>
    <w:rsid w:val="00E11AED"/>
    <w:rsid w:val="00E956C2"/>
    <w:rsid w:val="00F24234"/>
    <w:rsid w:val="00F6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89D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73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4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2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2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7CFAE2A10B4E86A2BC680D0F8E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8F05F-BB2F-4008-88C7-DB67CCF14596}"/>
      </w:docPartPr>
      <w:docPartBody>
        <w:p w:rsidR="00000000" w:rsidRDefault="00F108AC" w:rsidP="00F108AC">
          <w:pPr>
            <w:pStyle w:val="637CFAE2A10B4E86A2BC680D0F8E169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AC"/>
    <w:rsid w:val="008B3590"/>
    <w:rsid w:val="00F1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6BD04DB4B44DA9A87B537E031EE348">
    <w:name w:val="2D6BD04DB4B44DA9A87B537E031EE348"/>
    <w:rsid w:val="00F108AC"/>
  </w:style>
  <w:style w:type="paragraph" w:customStyle="1" w:styleId="637CFAE2A10B4E86A2BC680D0F8E1691">
    <w:name w:val="637CFAE2A10B4E86A2BC680D0F8E1691"/>
    <w:rsid w:val="00F10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AA60DF43D954D9F2C31954668ACBE" ma:contentTypeVersion="12" ma:contentTypeDescription="Create a new document." ma:contentTypeScope="" ma:versionID="b4188f070599cfa9f949932467c43751">
  <xsd:schema xmlns:xsd="http://www.w3.org/2001/XMLSchema" xmlns:xs="http://www.w3.org/2001/XMLSchema" xmlns:p="http://schemas.microsoft.com/office/2006/metadata/properties" xmlns:ns2="dd6346b9-a904-44be-9371-034fb3e115ca" xmlns:ns3="1a11ac6e-aa12-4054-bd68-6a304736c6b9" targetNamespace="http://schemas.microsoft.com/office/2006/metadata/properties" ma:root="true" ma:fieldsID="e1b88dd8b59a1a79e8d87a4076afcdad" ns2:_="" ns3:_="">
    <xsd:import namespace="dd6346b9-a904-44be-9371-034fb3e115ca"/>
    <xsd:import namespace="1a11ac6e-aa12-4054-bd68-6a304736c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346b9-a904-44be-9371-034fb3e11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1ac6e-aa12-4054-bd68-6a304736c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4C998-B93A-408D-B24D-1AD65BE80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A37D9-2547-4DE4-B174-E88FC1E1B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3BC89-6409-40DE-9C78-86A73191B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346b9-a904-44be-9371-034fb3e115ca"/>
    <ds:schemaRef ds:uri="1a11ac6e-aa12-4054-bd68-6a304736c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WORDSampleMembershipAgreement_InductionToolkit_2020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WORDSampleMembershipAgreement_InductionToolkit_2020</dc:title>
  <dc:creator>Matt Baker</dc:creator>
  <cp:lastModifiedBy>Matt Baker</cp:lastModifiedBy>
  <cp:revision>2</cp:revision>
  <dcterms:created xsi:type="dcterms:W3CDTF">2021-09-16T17:20:00Z</dcterms:created>
  <dcterms:modified xsi:type="dcterms:W3CDTF">2021-09-16T17:20:00Z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0x01010035DAA60DF43D954D9F2C31954668ACBE</vt:lpwstr>
  </property>
</Properties>
</file>